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0EAA" w14:textId="77777777" w:rsidR="00E23AE0" w:rsidRPr="00E23AE0" w:rsidRDefault="00E23AE0" w:rsidP="00E23AE0">
      <w:pPr>
        <w:pStyle w:val="Heading1"/>
        <w:rPr>
          <w:rFonts w:eastAsia="Times New Roman"/>
        </w:rPr>
      </w:pPr>
      <w:r w:rsidRPr="00E23AE0">
        <w:rPr>
          <w:rFonts w:eastAsia="Times New Roman"/>
        </w:rPr>
        <w:t>Appendix: Troubleshooting Replication Jobs and Agent Failures</w:t>
      </w:r>
    </w:p>
    <w:p w14:paraId="79863D63" w14:textId="77777777" w:rsidR="00E23AE0" w:rsidRPr="00E23AE0" w:rsidRDefault="00E23AE0" w:rsidP="00E23AE0">
      <w:p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Replication environments contain many moving parts, and any failure in an agent, job, network pathway, or metadata link can interrupt data flow. This troubleshooting appendix provides structured diagnostic steps, common symptoms, and corrective actions. It is designed to help DBAs restore replication quickly and confidently.</w:t>
      </w:r>
    </w:p>
    <w:p w14:paraId="2DEDF08F"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389AC58B">
          <v:rect id="_x0000_i1025" style="width:0;height:1.5pt" o:hralign="center" o:hrstd="t" o:hr="t" fillcolor="#a0a0a0" stroked="f"/>
        </w:pict>
      </w:r>
    </w:p>
    <w:p w14:paraId="1C325F84" w14:textId="77777777" w:rsidR="00E23AE0" w:rsidRPr="00E23AE0" w:rsidRDefault="00E23AE0" w:rsidP="003604C8">
      <w:pPr>
        <w:pStyle w:val="Heading2"/>
        <w:rPr>
          <w:rFonts w:eastAsia="Times New Roman"/>
        </w:rPr>
      </w:pPr>
      <w:r w:rsidRPr="00E23AE0">
        <w:rPr>
          <w:rFonts w:eastAsia="Times New Roman"/>
        </w:rPr>
        <w:t>1. Snapshot Agent Failures</w:t>
      </w:r>
    </w:p>
    <w:p w14:paraId="5386FBF5"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7C7CB7E6" w14:textId="77777777" w:rsidR="00E23AE0" w:rsidRPr="00E23AE0" w:rsidRDefault="00E23AE0" w:rsidP="00E23AE0">
      <w:pPr>
        <w:numPr>
          <w:ilvl w:val="0"/>
          <w:numId w:val="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Initial snapshot does not apply</w:t>
      </w:r>
    </w:p>
    <w:p w14:paraId="57A7E0D9" w14:textId="7AF88CCF" w:rsidR="00E23AE0" w:rsidRPr="00E23AE0" w:rsidRDefault="00E23AE0" w:rsidP="00E23AE0">
      <w:pPr>
        <w:numPr>
          <w:ilvl w:val="0"/>
          <w:numId w:val="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Subscriber stuck at “Waiting for snapshot</w:t>
      </w:r>
      <w:r w:rsidR="00F92635">
        <w:rPr>
          <w:rFonts w:eastAsia="Times New Roman" w:cs="Times New Roman"/>
          <w:kern w:val="0"/>
          <w:szCs w:val="24"/>
          <w14:ligatures w14:val="none"/>
        </w:rPr>
        <w:t>.</w:t>
      </w:r>
      <w:r w:rsidRPr="00E23AE0">
        <w:rPr>
          <w:rFonts w:eastAsia="Times New Roman" w:cs="Times New Roman"/>
          <w:kern w:val="0"/>
          <w:szCs w:val="24"/>
          <w14:ligatures w14:val="none"/>
        </w:rPr>
        <w:t>”</w:t>
      </w:r>
    </w:p>
    <w:p w14:paraId="5E69CD0E" w14:textId="77777777" w:rsidR="00E23AE0" w:rsidRPr="00E23AE0" w:rsidRDefault="00E23AE0" w:rsidP="00E23AE0">
      <w:pPr>
        <w:numPr>
          <w:ilvl w:val="0"/>
          <w:numId w:val="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Missing </w:t>
      </w:r>
      <w:r w:rsidRPr="00E23AE0">
        <w:rPr>
          <w:rFonts w:ascii="Courier New" w:eastAsia="Times New Roman" w:hAnsi="Courier New" w:cs="Courier New"/>
          <w:kern w:val="0"/>
          <w:sz w:val="20"/>
          <w14:ligatures w14:val="none"/>
        </w:rPr>
        <w:t>.</w:t>
      </w:r>
      <w:proofErr w:type="spellStart"/>
      <w:r w:rsidRPr="00E23AE0">
        <w:rPr>
          <w:rFonts w:ascii="Courier New" w:eastAsia="Times New Roman" w:hAnsi="Courier New" w:cs="Courier New"/>
          <w:kern w:val="0"/>
          <w:sz w:val="20"/>
          <w14:ligatures w14:val="none"/>
        </w:rPr>
        <w:t>bcp</w:t>
      </w:r>
      <w:proofErr w:type="spellEnd"/>
      <w:r w:rsidRPr="00E23AE0">
        <w:rPr>
          <w:rFonts w:eastAsia="Times New Roman" w:cs="Times New Roman"/>
          <w:kern w:val="0"/>
          <w:szCs w:val="24"/>
          <w14:ligatures w14:val="none"/>
        </w:rPr>
        <w:t xml:space="preserve"> files or schema scripts</w:t>
      </w:r>
    </w:p>
    <w:p w14:paraId="1BEC8554" w14:textId="77777777" w:rsidR="00E23AE0" w:rsidRPr="00E23AE0" w:rsidRDefault="00E23AE0" w:rsidP="00E23AE0">
      <w:pPr>
        <w:numPr>
          <w:ilvl w:val="0"/>
          <w:numId w:val="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Permissions errors writing to snapshot folder</w:t>
      </w:r>
    </w:p>
    <w:p w14:paraId="5BC3A8ED"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7C347BE3" w14:textId="77777777" w:rsidR="00E23AE0" w:rsidRPr="00E23AE0" w:rsidRDefault="00E23AE0" w:rsidP="00E23AE0">
      <w:pPr>
        <w:numPr>
          <w:ilvl w:val="0"/>
          <w:numId w:val="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Check </w:t>
      </w:r>
      <w:r w:rsidRPr="00E23AE0">
        <w:rPr>
          <w:rFonts w:eastAsia="Times New Roman" w:cs="Times New Roman"/>
          <w:b/>
          <w:bCs/>
          <w:kern w:val="0"/>
          <w:szCs w:val="24"/>
          <w14:ligatures w14:val="none"/>
        </w:rPr>
        <w:t>Replication Monitor → Snapshot Agent</w:t>
      </w:r>
      <w:r w:rsidRPr="00E23AE0">
        <w:rPr>
          <w:rFonts w:eastAsia="Times New Roman" w:cs="Times New Roman"/>
          <w:kern w:val="0"/>
          <w:szCs w:val="24"/>
          <w14:ligatures w14:val="none"/>
        </w:rPr>
        <w:t xml:space="preserve"> for detailed error messages</w:t>
      </w:r>
    </w:p>
    <w:p w14:paraId="0481B3F9" w14:textId="77777777" w:rsidR="00E23AE0" w:rsidRPr="00E23AE0" w:rsidRDefault="00E23AE0" w:rsidP="00E23AE0">
      <w:pPr>
        <w:numPr>
          <w:ilvl w:val="0"/>
          <w:numId w:val="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Verify snapshot working directory permissions (</w:t>
      </w:r>
      <w:proofErr w:type="spellStart"/>
      <w:r w:rsidRPr="00E23AE0">
        <w:rPr>
          <w:rFonts w:ascii="Courier New" w:eastAsia="Times New Roman" w:hAnsi="Courier New" w:cs="Courier New"/>
          <w:kern w:val="0"/>
          <w:sz w:val="20"/>
          <w14:ligatures w14:val="none"/>
        </w:rPr>
        <w:t>SQLAgentServiceAccount</w:t>
      </w:r>
      <w:proofErr w:type="spellEnd"/>
      <w:r w:rsidRPr="00E23AE0">
        <w:rPr>
          <w:rFonts w:eastAsia="Times New Roman" w:cs="Times New Roman"/>
          <w:kern w:val="0"/>
          <w:szCs w:val="24"/>
          <w14:ligatures w14:val="none"/>
        </w:rPr>
        <w:t xml:space="preserve"> must read/write)</w:t>
      </w:r>
    </w:p>
    <w:p w14:paraId="7EE1F859" w14:textId="77777777" w:rsidR="00E23AE0" w:rsidRPr="00E23AE0" w:rsidRDefault="00E23AE0" w:rsidP="00E23AE0">
      <w:pPr>
        <w:numPr>
          <w:ilvl w:val="0"/>
          <w:numId w:val="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Inspect SQL Agent Job History for the snapshot job</w:t>
      </w:r>
    </w:p>
    <w:p w14:paraId="3E016492" w14:textId="77777777" w:rsidR="00E23AE0" w:rsidRPr="00E23AE0" w:rsidRDefault="00E23AE0" w:rsidP="00E23AE0">
      <w:pPr>
        <w:numPr>
          <w:ilvl w:val="0"/>
          <w:numId w:val="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Validate network connectivity between Distributor and Snapshot folder</w:t>
      </w:r>
    </w:p>
    <w:p w14:paraId="567C00CA"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6E3737B9" w14:textId="77777777" w:rsidR="00E23AE0" w:rsidRPr="00E23AE0" w:rsidRDefault="00E23AE0" w:rsidP="00E23AE0">
      <w:pPr>
        <w:numPr>
          <w:ilvl w:val="0"/>
          <w:numId w:val="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Recreate or reinitialize the publication snapshot</w:t>
      </w:r>
    </w:p>
    <w:p w14:paraId="57619517" w14:textId="77777777" w:rsidR="00E23AE0" w:rsidRPr="00E23AE0" w:rsidRDefault="00E23AE0" w:rsidP="00E23AE0">
      <w:pPr>
        <w:numPr>
          <w:ilvl w:val="0"/>
          <w:numId w:val="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Correct NTFS and share permissions on the snapshot folder</w:t>
      </w:r>
    </w:p>
    <w:p w14:paraId="55A167F3" w14:textId="77777777" w:rsidR="00E23AE0" w:rsidRPr="00E23AE0" w:rsidRDefault="00E23AE0" w:rsidP="00E23AE0">
      <w:pPr>
        <w:numPr>
          <w:ilvl w:val="0"/>
          <w:numId w:val="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Ensure compression utilities or antivirus software are not blocking </w:t>
      </w:r>
      <w:r w:rsidRPr="00E23AE0">
        <w:rPr>
          <w:rFonts w:ascii="Courier New" w:eastAsia="Times New Roman" w:hAnsi="Courier New" w:cs="Courier New"/>
          <w:kern w:val="0"/>
          <w:sz w:val="20"/>
          <w14:ligatures w14:val="none"/>
        </w:rPr>
        <w:t>.</w:t>
      </w:r>
      <w:proofErr w:type="spellStart"/>
      <w:r w:rsidRPr="00E23AE0">
        <w:rPr>
          <w:rFonts w:ascii="Courier New" w:eastAsia="Times New Roman" w:hAnsi="Courier New" w:cs="Courier New"/>
          <w:kern w:val="0"/>
          <w:sz w:val="20"/>
          <w14:ligatures w14:val="none"/>
        </w:rPr>
        <w:t>bcp</w:t>
      </w:r>
      <w:proofErr w:type="spellEnd"/>
      <w:r w:rsidRPr="00E23AE0">
        <w:rPr>
          <w:rFonts w:eastAsia="Times New Roman" w:cs="Times New Roman"/>
          <w:kern w:val="0"/>
          <w:szCs w:val="24"/>
          <w14:ligatures w14:val="none"/>
        </w:rPr>
        <w:t xml:space="preserve"> files</w:t>
      </w:r>
    </w:p>
    <w:p w14:paraId="2C1DB1E4" w14:textId="5CCE61FA" w:rsidR="00E23AE0" w:rsidRPr="00E23AE0" w:rsidRDefault="00E23AE0" w:rsidP="00E23AE0">
      <w:pPr>
        <w:numPr>
          <w:ilvl w:val="0"/>
          <w:numId w:val="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Restart </w:t>
      </w:r>
      <w:r w:rsidR="00F92635">
        <w:rPr>
          <w:rFonts w:eastAsia="Times New Roman" w:cs="Times New Roman"/>
          <w:kern w:val="0"/>
          <w:szCs w:val="24"/>
          <w14:ligatures w14:val="none"/>
        </w:rPr>
        <w:t xml:space="preserve">the </w:t>
      </w:r>
      <w:r w:rsidRPr="00E23AE0">
        <w:rPr>
          <w:rFonts w:eastAsia="Times New Roman" w:cs="Times New Roman"/>
          <w:kern w:val="0"/>
          <w:szCs w:val="24"/>
          <w14:ligatures w14:val="none"/>
        </w:rPr>
        <w:t>Snapshot Agent job and verify successful execution</w:t>
      </w:r>
    </w:p>
    <w:p w14:paraId="0A3E3ECA"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24992C61">
          <v:rect id="_x0000_i1026" style="width:0;height:1.5pt" o:hralign="center" o:hrstd="t" o:hr="t" fillcolor="#a0a0a0" stroked="f"/>
        </w:pict>
      </w:r>
    </w:p>
    <w:p w14:paraId="10FB7F63" w14:textId="77777777" w:rsidR="00E23AE0" w:rsidRPr="00E23AE0" w:rsidRDefault="00E23AE0" w:rsidP="003604C8">
      <w:pPr>
        <w:pStyle w:val="Heading2"/>
        <w:rPr>
          <w:rFonts w:eastAsia="Times New Roman"/>
        </w:rPr>
      </w:pPr>
      <w:r w:rsidRPr="00E23AE0">
        <w:rPr>
          <w:rFonts w:eastAsia="Times New Roman"/>
        </w:rPr>
        <w:t>2. Log Reader Agent Failures</w:t>
      </w:r>
    </w:p>
    <w:p w14:paraId="1B52AEB1"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4E0478D8" w14:textId="77777777" w:rsidR="00E23AE0" w:rsidRPr="00E23AE0" w:rsidRDefault="00E23AE0" w:rsidP="00E23AE0">
      <w:pPr>
        <w:numPr>
          <w:ilvl w:val="0"/>
          <w:numId w:val="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Transactions accumulate in the publisher’s transaction log</w:t>
      </w:r>
    </w:p>
    <w:p w14:paraId="1C9CC752" w14:textId="77777777" w:rsidR="00E23AE0" w:rsidRPr="00E23AE0" w:rsidRDefault="00E23AE0" w:rsidP="00E23AE0">
      <w:pPr>
        <w:numPr>
          <w:ilvl w:val="0"/>
          <w:numId w:val="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lastRenderedPageBreak/>
        <w:t>Replication latency dramatically increases</w:t>
      </w:r>
    </w:p>
    <w:p w14:paraId="459747E4" w14:textId="697415AC" w:rsidR="00E23AE0" w:rsidRPr="00E23AE0" w:rsidRDefault="00E23AE0" w:rsidP="00E23AE0">
      <w:pPr>
        <w:numPr>
          <w:ilvl w:val="0"/>
          <w:numId w:val="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Error: “Could not execute </w:t>
      </w:r>
      <w:proofErr w:type="spellStart"/>
      <w:r w:rsidRPr="00E23AE0">
        <w:rPr>
          <w:rFonts w:eastAsia="Times New Roman" w:cs="Times New Roman"/>
          <w:kern w:val="0"/>
          <w:szCs w:val="24"/>
          <w14:ligatures w14:val="none"/>
        </w:rPr>
        <w:t>sp_replcmds</w:t>
      </w:r>
      <w:proofErr w:type="spellEnd"/>
      <w:r w:rsidR="00F92635">
        <w:rPr>
          <w:rFonts w:eastAsia="Times New Roman" w:cs="Times New Roman"/>
          <w:kern w:val="0"/>
          <w:szCs w:val="24"/>
          <w14:ligatures w14:val="none"/>
        </w:rPr>
        <w:t>.</w:t>
      </w:r>
      <w:r w:rsidRPr="00E23AE0">
        <w:rPr>
          <w:rFonts w:eastAsia="Times New Roman" w:cs="Times New Roman"/>
          <w:kern w:val="0"/>
          <w:szCs w:val="24"/>
          <w14:ligatures w14:val="none"/>
        </w:rPr>
        <w:t>”</w:t>
      </w:r>
    </w:p>
    <w:p w14:paraId="57ADCB05" w14:textId="6D23B5BE" w:rsidR="00E23AE0" w:rsidRPr="00E23AE0" w:rsidRDefault="00E23AE0" w:rsidP="00E23AE0">
      <w:pPr>
        <w:numPr>
          <w:ilvl w:val="0"/>
          <w:numId w:val="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Log cannot </w:t>
      </w:r>
      <w:r w:rsidR="00F92635">
        <w:rPr>
          <w:rFonts w:eastAsia="Times New Roman" w:cs="Times New Roman"/>
          <w:kern w:val="0"/>
          <w:szCs w:val="24"/>
          <w14:ligatures w14:val="none"/>
        </w:rPr>
        <w:t>be truncated</w:t>
      </w:r>
      <w:r w:rsidRPr="00E23AE0">
        <w:rPr>
          <w:rFonts w:eastAsia="Times New Roman" w:cs="Times New Roman"/>
          <w:kern w:val="0"/>
          <w:szCs w:val="24"/>
          <w14:ligatures w14:val="none"/>
        </w:rPr>
        <w:t xml:space="preserve"> due to outstanding replication</w:t>
      </w:r>
    </w:p>
    <w:p w14:paraId="41526CD0"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122533EB" w14:textId="77777777" w:rsidR="00E23AE0" w:rsidRPr="00E23AE0" w:rsidRDefault="00E23AE0" w:rsidP="00E23AE0">
      <w:pPr>
        <w:numPr>
          <w:ilvl w:val="0"/>
          <w:numId w:val="5"/>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Review Log Reader Agent history</w:t>
      </w:r>
    </w:p>
    <w:p w14:paraId="3845755F" w14:textId="77777777" w:rsidR="00E23AE0" w:rsidRPr="00E23AE0" w:rsidRDefault="00E23AE0" w:rsidP="00E23AE0">
      <w:pPr>
        <w:numPr>
          <w:ilvl w:val="0"/>
          <w:numId w:val="5"/>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Query transactional replication DMV:</w:t>
      </w:r>
    </w:p>
    <w:p w14:paraId="5BB47D6D" w14:textId="77777777" w:rsidR="00E23AE0" w:rsidRPr="00E23AE0" w:rsidRDefault="00E23AE0" w:rsidP="00E23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Courier New" w:eastAsia="Times New Roman" w:hAnsi="Courier New" w:cs="Courier New"/>
          <w:kern w:val="0"/>
          <w:sz w:val="20"/>
          <w14:ligatures w14:val="none"/>
        </w:rPr>
      </w:pPr>
      <w:r w:rsidRPr="00E23AE0">
        <w:rPr>
          <w:rFonts w:ascii="Courier New" w:eastAsia="Times New Roman" w:hAnsi="Courier New" w:cs="Courier New"/>
          <w:kern w:val="0"/>
          <w:sz w:val="20"/>
          <w14:ligatures w14:val="none"/>
        </w:rPr>
        <w:t xml:space="preserve">SELECT * FROM </w:t>
      </w:r>
      <w:proofErr w:type="spellStart"/>
      <w:r w:rsidRPr="00E23AE0">
        <w:rPr>
          <w:rFonts w:ascii="Courier New" w:eastAsia="Times New Roman" w:hAnsi="Courier New" w:cs="Courier New"/>
          <w:kern w:val="0"/>
          <w:sz w:val="20"/>
          <w14:ligatures w14:val="none"/>
        </w:rPr>
        <w:t>sys.dm_repl_</w:t>
      </w:r>
      <w:proofErr w:type="gramStart"/>
      <w:r w:rsidRPr="00E23AE0">
        <w:rPr>
          <w:rFonts w:ascii="Courier New" w:eastAsia="Times New Roman" w:hAnsi="Courier New" w:cs="Courier New"/>
          <w:kern w:val="0"/>
          <w:sz w:val="20"/>
          <w14:ligatures w14:val="none"/>
        </w:rPr>
        <w:t>traninfo</w:t>
      </w:r>
      <w:proofErr w:type="spellEnd"/>
      <w:r w:rsidRPr="00E23AE0">
        <w:rPr>
          <w:rFonts w:ascii="Courier New" w:eastAsia="Times New Roman" w:hAnsi="Courier New" w:cs="Courier New"/>
          <w:kern w:val="0"/>
          <w:sz w:val="20"/>
          <w14:ligatures w14:val="none"/>
        </w:rPr>
        <w:t>;</w:t>
      </w:r>
      <w:proofErr w:type="gramEnd"/>
    </w:p>
    <w:p w14:paraId="363C961D" w14:textId="77777777" w:rsidR="00E23AE0" w:rsidRPr="00E23AE0" w:rsidRDefault="00E23AE0" w:rsidP="00E23AE0">
      <w:pPr>
        <w:numPr>
          <w:ilvl w:val="0"/>
          <w:numId w:val="6"/>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Verify database recovery mode is </w:t>
      </w:r>
      <w:r w:rsidRPr="00E23AE0">
        <w:rPr>
          <w:rFonts w:eastAsia="Times New Roman" w:cs="Times New Roman"/>
          <w:b/>
          <w:bCs/>
          <w:kern w:val="0"/>
          <w:szCs w:val="24"/>
          <w14:ligatures w14:val="none"/>
        </w:rPr>
        <w:t>FULL</w:t>
      </w:r>
    </w:p>
    <w:p w14:paraId="4D57B65E" w14:textId="77777777" w:rsidR="00E23AE0" w:rsidRPr="00E23AE0" w:rsidRDefault="00E23AE0" w:rsidP="00E23AE0">
      <w:pPr>
        <w:numPr>
          <w:ilvl w:val="0"/>
          <w:numId w:val="6"/>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Check for blocking on the Log Reader Agent session</w:t>
      </w:r>
    </w:p>
    <w:p w14:paraId="38FC1A34" w14:textId="77777777" w:rsidR="00E23AE0" w:rsidRPr="00E23AE0" w:rsidRDefault="00E23AE0" w:rsidP="00E23AE0">
      <w:pPr>
        <w:numPr>
          <w:ilvl w:val="0"/>
          <w:numId w:val="6"/>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Inspect SQL Server error log for replication-specific error codes</w:t>
      </w:r>
    </w:p>
    <w:p w14:paraId="3A85FF81"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41A7BDB2" w14:textId="77777777" w:rsidR="00E23AE0" w:rsidRPr="00E23AE0" w:rsidRDefault="00E23AE0" w:rsidP="00E23AE0">
      <w:pPr>
        <w:numPr>
          <w:ilvl w:val="0"/>
          <w:numId w:val="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Restart Log Reader Agent</w:t>
      </w:r>
    </w:p>
    <w:p w14:paraId="5B253A97" w14:textId="77777777" w:rsidR="00E23AE0" w:rsidRPr="00E23AE0" w:rsidRDefault="00E23AE0" w:rsidP="00E23AE0">
      <w:pPr>
        <w:numPr>
          <w:ilvl w:val="0"/>
          <w:numId w:val="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Resolve blocking (check </w:t>
      </w:r>
      <w:proofErr w:type="spellStart"/>
      <w:r w:rsidRPr="00E23AE0">
        <w:rPr>
          <w:rFonts w:ascii="Courier New" w:eastAsia="Times New Roman" w:hAnsi="Courier New" w:cs="Courier New"/>
          <w:kern w:val="0"/>
          <w:sz w:val="20"/>
          <w14:ligatures w14:val="none"/>
        </w:rPr>
        <w:t>sys.dm_exec_requests</w:t>
      </w:r>
      <w:proofErr w:type="spellEnd"/>
      <w:r w:rsidRPr="00E23AE0">
        <w:rPr>
          <w:rFonts w:eastAsia="Times New Roman" w:cs="Times New Roman"/>
          <w:kern w:val="0"/>
          <w:szCs w:val="24"/>
          <w14:ligatures w14:val="none"/>
        </w:rPr>
        <w:t xml:space="preserve"> and </w:t>
      </w:r>
      <w:proofErr w:type="spellStart"/>
      <w:r w:rsidRPr="00E23AE0">
        <w:rPr>
          <w:rFonts w:ascii="Courier New" w:eastAsia="Times New Roman" w:hAnsi="Courier New" w:cs="Courier New"/>
          <w:kern w:val="0"/>
          <w:sz w:val="20"/>
          <w14:ligatures w14:val="none"/>
        </w:rPr>
        <w:t>sys.dm_tran_locks</w:t>
      </w:r>
      <w:proofErr w:type="spellEnd"/>
      <w:r w:rsidRPr="00E23AE0">
        <w:rPr>
          <w:rFonts w:eastAsia="Times New Roman" w:cs="Times New Roman"/>
          <w:kern w:val="0"/>
          <w:szCs w:val="24"/>
          <w14:ligatures w14:val="none"/>
        </w:rPr>
        <w:t>)</w:t>
      </w:r>
    </w:p>
    <w:p w14:paraId="3E45A665" w14:textId="77777777" w:rsidR="00E23AE0" w:rsidRPr="00E23AE0" w:rsidRDefault="00E23AE0" w:rsidP="00E23AE0">
      <w:pPr>
        <w:numPr>
          <w:ilvl w:val="0"/>
          <w:numId w:val="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Validate replication metadata at Publisher and Distributor</w:t>
      </w:r>
    </w:p>
    <w:p w14:paraId="110D4DFB" w14:textId="77777777" w:rsidR="00E23AE0" w:rsidRPr="00E23AE0" w:rsidRDefault="00E23AE0" w:rsidP="00E23AE0">
      <w:pPr>
        <w:numPr>
          <w:ilvl w:val="0"/>
          <w:numId w:val="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Reinitialize subscriptions only if metadata corruption is confirmed</w:t>
      </w:r>
    </w:p>
    <w:p w14:paraId="46754F21"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234858A3">
          <v:rect id="_x0000_i1027" style="width:0;height:1.5pt" o:hralign="center" o:hrstd="t" o:hr="t" fillcolor="#a0a0a0" stroked="f"/>
        </w:pict>
      </w:r>
    </w:p>
    <w:p w14:paraId="1D6980A1" w14:textId="77777777" w:rsidR="00E23AE0" w:rsidRPr="00E23AE0" w:rsidRDefault="00E23AE0" w:rsidP="003604C8">
      <w:pPr>
        <w:pStyle w:val="Heading2"/>
        <w:rPr>
          <w:rFonts w:eastAsia="Times New Roman"/>
        </w:rPr>
      </w:pPr>
      <w:r w:rsidRPr="00E23AE0">
        <w:rPr>
          <w:rFonts w:eastAsia="Times New Roman"/>
        </w:rPr>
        <w:t>3. Distribution Agent Failures</w:t>
      </w:r>
    </w:p>
    <w:p w14:paraId="73785995"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6B1192B3" w14:textId="77777777" w:rsidR="00E23AE0" w:rsidRPr="00E23AE0" w:rsidRDefault="00E23AE0" w:rsidP="00E23AE0">
      <w:pPr>
        <w:numPr>
          <w:ilvl w:val="0"/>
          <w:numId w:val="8"/>
        </w:numPr>
        <w:spacing w:beforeAutospacing="1" w:after="100" w:afterAutospacing="1" w:line="240" w:lineRule="auto"/>
        <w:rPr>
          <w:rFonts w:eastAsia="Times New Roman" w:cs="Times New Roman"/>
          <w:kern w:val="0"/>
          <w:szCs w:val="24"/>
          <w14:ligatures w14:val="none"/>
        </w:rPr>
      </w:pPr>
      <w:proofErr w:type="gramStart"/>
      <w:r w:rsidRPr="00E23AE0">
        <w:rPr>
          <w:rFonts w:eastAsia="Times New Roman" w:cs="Times New Roman"/>
          <w:kern w:val="0"/>
          <w:szCs w:val="24"/>
          <w14:ligatures w14:val="none"/>
        </w:rPr>
        <w:t>Subscriber does</w:t>
      </w:r>
      <w:proofErr w:type="gramEnd"/>
      <w:r w:rsidRPr="00E23AE0">
        <w:rPr>
          <w:rFonts w:eastAsia="Times New Roman" w:cs="Times New Roman"/>
          <w:kern w:val="0"/>
          <w:szCs w:val="24"/>
          <w14:ligatures w14:val="none"/>
        </w:rPr>
        <w:t xml:space="preserve"> not receive new changes</w:t>
      </w:r>
    </w:p>
    <w:p w14:paraId="1C35DAAF" w14:textId="77777777" w:rsidR="00E23AE0" w:rsidRPr="00E23AE0" w:rsidRDefault="00E23AE0" w:rsidP="00E23AE0">
      <w:pPr>
        <w:numPr>
          <w:ilvl w:val="0"/>
          <w:numId w:val="8"/>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Agent job fails repeatedly</w:t>
      </w:r>
    </w:p>
    <w:p w14:paraId="59133694" w14:textId="77777777" w:rsidR="00E23AE0" w:rsidRPr="00E23AE0" w:rsidRDefault="00E23AE0" w:rsidP="00E23AE0">
      <w:pPr>
        <w:numPr>
          <w:ilvl w:val="0"/>
          <w:numId w:val="8"/>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Error: “Violation of PRIMARY KEY constraint …”</w:t>
      </w:r>
    </w:p>
    <w:p w14:paraId="51219EC9" w14:textId="73E5D5FD" w:rsidR="00E23AE0" w:rsidRPr="00E23AE0" w:rsidRDefault="00E23AE0" w:rsidP="00E23AE0">
      <w:pPr>
        <w:numPr>
          <w:ilvl w:val="0"/>
          <w:numId w:val="8"/>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Conflicts due to custom triggers or constraints on </w:t>
      </w:r>
      <w:r w:rsidR="00F92635">
        <w:rPr>
          <w:rFonts w:eastAsia="Times New Roman" w:cs="Times New Roman"/>
          <w:kern w:val="0"/>
          <w:szCs w:val="24"/>
          <w14:ligatures w14:val="none"/>
        </w:rPr>
        <w:t xml:space="preserve">the </w:t>
      </w:r>
      <w:r w:rsidRPr="00E23AE0">
        <w:rPr>
          <w:rFonts w:eastAsia="Times New Roman" w:cs="Times New Roman"/>
          <w:kern w:val="0"/>
          <w:szCs w:val="24"/>
          <w14:ligatures w14:val="none"/>
        </w:rPr>
        <w:t>subscriber</w:t>
      </w:r>
    </w:p>
    <w:p w14:paraId="11D568C1"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43205E86" w14:textId="77777777" w:rsidR="00E23AE0" w:rsidRPr="00E23AE0" w:rsidRDefault="00E23AE0" w:rsidP="00E23AE0">
      <w:pPr>
        <w:numPr>
          <w:ilvl w:val="0"/>
          <w:numId w:val="9"/>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Open Replication Monitor → Agents → Distribution Agent</w:t>
      </w:r>
    </w:p>
    <w:p w14:paraId="4BD70D2D" w14:textId="77777777" w:rsidR="00E23AE0" w:rsidRPr="00E23AE0" w:rsidRDefault="00E23AE0" w:rsidP="00E23AE0">
      <w:pPr>
        <w:numPr>
          <w:ilvl w:val="0"/>
          <w:numId w:val="9"/>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Verify subscriber connectivity and network latency</w:t>
      </w:r>
    </w:p>
    <w:p w14:paraId="142150AA" w14:textId="77777777" w:rsidR="00E23AE0" w:rsidRPr="00E23AE0" w:rsidRDefault="00E23AE0" w:rsidP="00E23AE0">
      <w:pPr>
        <w:numPr>
          <w:ilvl w:val="0"/>
          <w:numId w:val="9"/>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Check if custom triggers or replication-unfriendly schema modifications exist</w:t>
      </w:r>
    </w:p>
    <w:p w14:paraId="5D205103" w14:textId="77777777" w:rsidR="00E23AE0" w:rsidRPr="00E23AE0" w:rsidRDefault="00E23AE0" w:rsidP="00E23AE0">
      <w:pPr>
        <w:numPr>
          <w:ilvl w:val="0"/>
          <w:numId w:val="9"/>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Review distribution database table health:</w:t>
      </w:r>
    </w:p>
    <w:p w14:paraId="3BD0D654" w14:textId="77777777" w:rsidR="00E23AE0" w:rsidRPr="00E23AE0" w:rsidRDefault="00E23AE0" w:rsidP="00E23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Courier New" w:eastAsia="Times New Roman" w:hAnsi="Courier New" w:cs="Courier New"/>
          <w:kern w:val="0"/>
          <w:sz w:val="20"/>
          <w14:ligatures w14:val="none"/>
        </w:rPr>
      </w:pPr>
      <w:r w:rsidRPr="00E23AE0">
        <w:rPr>
          <w:rFonts w:ascii="Courier New" w:eastAsia="Times New Roman" w:hAnsi="Courier New" w:cs="Courier New"/>
          <w:kern w:val="0"/>
          <w:sz w:val="20"/>
          <w14:ligatures w14:val="none"/>
        </w:rPr>
        <w:t xml:space="preserve">SELECT </w:t>
      </w:r>
      <w:proofErr w:type="gramStart"/>
      <w:r w:rsidRPr="00E23AE0">
        <w:rPr>
          <w:rFonts w:ascii="Courier New" w:eastAsia="Times New Roman" w:hAnsi="Courier New" w:cs="Courier New"/>
          <w:kern w:val="0"/>
          <w:sz w:val="20"/>
          <w14:ligatures w14:val="none"/>
        </w:rPr>
        <w:t>COUNT(</w:t>
      </w:r>
      <w:proofErr w:type="gramEnd"/>
      <w:r w:rsidRPr="00E23AE0">
        <w:rPr>
          <w:rFonts w:ascii="Courier New" w:eastAsia="Times New Roman" w:hAnsi="Courier New" w:cs="Courier New"/>
          <w:kern w:val="0"/>
          <w:sz w:val="20"/>
          <w14:ligatures w14:val="none"/>
        </w:rPr>
        <w:t xml:space="preserve">*) AS </w:t>
      </w:r>
      <w:proofErr w:type="spellStart"/>
      <w:r w:rsidRPr="00E23AE0">
        <w:rPr>
          <w:rFonts w:ascii="Courier New" w:eastAsia="Times New Roman" w:hAnsi="Courier New" w:cs="Courier New"/>
          <w:kern w:val="0"/>
          <w:sz w:val="20"/>
          <w14:ligatures w14:val="none"/>
        </w:rPr>
        <w:t>CommandsPending</w:t>
      </w:r>
      <w:proofErr w:type="spellEnd"/>
    </w:p>
    <w:p w14:paraId="55BB201E" w14:textId="77777777" w:rsidR="00E23AE0" w:rsidRPr="00E23AE0" w:rsidRDefault="00E23AE0" w:rsidP="00E23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Courier New" w:eastAsia="Times New Roman" w:hAnsi="Courier New" w:cs="Courier New"/>
          <w:kern w:val="0"/>
          <w:sz w:val="20"/>
          <w14:ligatures w14:val="none"/>
        </w:rPr>
      </w:pPr>
      <w:r w:rsidRPr="00E23AE0">
        <w:rPr>
          <w:rFonts w:ascii="Courier New" w:eastAsia="Times New Roman" w:hAnsi="Courier New" w:cs="Courier New"/>
          <w:kern w:val="0"/>
          <w:sz w:val="20"/>
          <w14:ligatures w14:val="none"/>
        </w:rPr>
        <w:t xml:space="preserve">FROM </w:t>
      </w:r>
      <w:proofErr w:type="spellStart"/>
      <w:proofErr w:type="gramStart"/>
      <w:r w:rsidRPr="00E23AE0">
        <w:rPr>
          <w:rFonts w:ascii="Courier New" w:eastAsia="Times New Roman" w:hAnsi="Courier New" w:cs="Courier New"/>
          <w:kern w:val="0"/>
          <w:sz w:val="20"/>
          <w14:ligatures w14:val="none"/>
        </w:rPr>
        <w:t>msdb.dbo.MSrepl</w:t>
      </w:r>
      <w:proofErr w:type="gramEnd"/>
      <w:r w:rsidRPr="00E23AE0">
        <w:rPr>
          <w:rFonts w:ascii="Courier New" w:eastAsia="Times New Roman" w:hAnsi="Courier New" w:cs="Courier New"/>
          <w:kern w:val="0"/>
          <w:sz w:val="20"/>
          <w14:ligatures w14:val="none"/>
        </w:rPr>
        <w:t>_</w:t>
      </w:r>
      <w:proofErr w:type="gramStart"/>
      <w:r w:rsidRPr="00E23AE0">
        <w:rPr>
          <w:rFonts w:ascii="Courier New" w:eastAsia="Times New Roman" w:hAnsi="Courier New" w:cs="Courier New"/>
          <w:kern w:val="0"/>
          <w:sz w:val="20"/>
          <w14:ligatures w14:val="none"/>
        </w:rPr>
        <w:t>commands</w:t>
      </w:r>
      <w:proofErr w:type="spellEnd"/>
      <w:r w:rsidRPr="00E23AE0">
        <w:rPr>
          <w:rFonts w:ascii="Courier New" w:eastAsia="Times New Roman" w:hAnsi="Courier New" w:cs="Courier New"/>
          <w:kern w:val="0"/>
          <w:sz w:val="20"/>
          <w14:ligatures w14:val="none"/>
        </w:rPr>
        <w:t>;</w:t>
      </w:r>
      <w:proofErr w:type="gramEnd"/>
    </w:p>
    <w:p w14:paraId="06CC034E"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5BA78A18" w14:textId="77777777" w:rsidR="00E23AE0" w:rsidRPr="00E23AE0" w:rsidRDefault="00E23AE0" w:rsidP="00E23AE0">
      <w:pPr>
        <w:numPr>
          <w:ilvl w:val="0"/>
          <w:numId w:val="1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Fix PK/unique constraint issues (often caused by manual subscriber changes)</w:t>
      </w:r>
    </w:p>
    <w:p w14:paraId="4569B4DA" w14:textId="77777777" w:rsidR="00E23AE0" w:rsidRPr="00E23AE0" w:rsidRDefault="00E23AE0" w:rsidP="00E23AE0">
      <w:pPr>
        <w:numPr>
          <w:ilvl w:val="0"/>
          <w:numId w:val="1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lastRenderedPageBreak/>
        <w:t>Disable or modify custom triggers that conflict with replicated operations</w:t>
      </w:r>
    </w:p>
    <w:p w14:paraId="034BEBE3" w14:textId="77777777" w:rsidR="00E23AE0" w:rsidRPr="00E23AE0" w:rsidRDefault="00E23AE0" w:rsidP="00E23AE0">
      <w:pPr>
        <w:numPr>
          <w:ilvl w:val="0"/>
          <w:numId w:val="1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Reapply snapshot if subscriber schema has drifted</w:t>
      </w:r>
    </w:p>
    <w:p w14:paraId="12A50B08" w14:textId="39FAD7F7" w:rsidR="00E23AE0" w:rsidRPr="00E23AE0" w:rsidRDefault="00E23AE0" w:rsidP="00E23AE0">
      <w:pPr>
        <w:numPr>
          <w:ilvl w:val="0"/>
          <w:numId w:val="1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Restart </w:t>
      </w:r>
      <w:r w:rsidR="00F92635">
        <w:rPr>
          <w:rFonts w:eastAsia="Times New Roman" w:cs="Times New Roman"/>
          <w:kern w:val="0"/>
          <w:szCs w:val="24"/>
          <w14:ligatures w14:val="none"/>
        </w:rPr>
        <w:t xml:space="preserve">the </w:t>
      </w:r>
      <w:r w:rsidRPr="00E23AE0">
        <w:rPr>
          <w:rFonts w:eastAsia="Times New Roman" w:cs="Times New Roman"/>
          <w:kern w:val="0"/>
          <w:szCs w:val="24"/>
          <w14:ligatures w14:val="none"/>
        </w:rPr>
        <w:t xml:space="preserve">agent and validate </w:t>
      </w:r>
      <w:r w:rsidR="00F92635">
        <w:rPr>
          <w:rFonts w:eastAsia="Times New Roman" w:cs="Times New Roman"/>
          <w:kern w:val="0"/>
          <w:szCs w:val="24"/>
          <w14:ligatures w14:val="none"/>
        </w:rPr>
        <w:t xml:space="preserve">the </w:t>
      </w:r>
      <w:r w:rsidRPr="00E23AE0">
        <w:rPr>
          <w:rFonts w:eastAsia="Times New Roman" w:cs="Times New Roman"/>
          <w:kern w:val="0"/>
          <w:szCs w:val="24"/>
          <w14:ligatures w14:val="none"/>
        </w:rPr>
        <w:t>command delivery</w:t>
      </w:r>
    </w:p>
    <w:p w14:paraId="60A4E1C9"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297D1F10">
          <v:rect id="_x0000_i1028" style="width:0;height:1.5pt" o:hralign="center" o:hrstd="t" o:hr="t" fillcolor="#a0a0a0" stroked="f"/>
        </w:pict>
      </w:r>
    </w:p>
    <w:p w14:paraId="3076CF7C" w14:textId="77777777" w:rsidR="00E23AE0" w:rsidRPr="00E23AE0" w:rsidRDefault="00E23AE0" w:rsidP="003604C8">
      <w:pPr>
        <w:pStyle w:val="Heading2"/>
        <w:rPr>
          <w:rFonts w:eastAsia="Times New Roman"/>
        </w:rPr>
      </w:pPr>
      <w:r w:rsidRPr="00E23AE0">
        <w:rPr>
          <w:rFonts w:eastAsia="Times New Roman"/>
        </w:rPr>
        <w:t>4. Common Replication Job Problems</w:t>
      </w:r>
    </w:p>
    <w:p w14:paraId="59029E5D"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54823937" w14:textId="77777777" w:rsidR="00E23AE0" w:rsidRPr="00E23AE0" w:rsidRDefault="00E23AE0" w:rsidP="00E23AE0">
      <w:pPr>
        <w:numPr>
          <w:ilvl w:val="0"/>
          <w:numId w:val="1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SQL Agent job failures for any replication agent</w:t>
      </w:r>
    </w:p>
    <w:p w14:paraId="22D9CE3F" w14:textId="77777777" w:rsidR="00E23AE0" w:rsidRPr="00E23AE0" w:rsidRDefault="00E23AE0" w:rsidP="00E23AE0">
      <w:pPr>
        <w:numPr>
          <w:ilvl w:val="0"/>
          <w:numId w:val="1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Job history disabled or truncated</w:t>
      </w:r>
    </w:p>
    <w:p w14:paraId="18CA0382" w14:textId="77777777" w:rsidR="00E23AE0" w:rsidRPr="00E23AE0" w:rsidRDefault="00E23AE0" w:rsidP="00E23AE0">
      <w:pPr>
        <w:numPr>
          <w:ilvl w:val="0"/>
          <w:numId w:val="1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Credential/account changes not reflected in agent profiles</w:t>
      </w:r>
    </w:p>
    <w:p w14:paraId="18F543AF"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14323F8F" w14:textId="77777777" w:rsidR="00E23AE0" w:rsidRPr="00E23AE0" w:rsidRDefault="00E23AE0" w:rsidP="00E23AE0">
      <w:pPr>
        <w:numPr>
          <w:ilvl w:val="0"/>
          <w:numId w:val="1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Ensure SQL Agent is running under the correct service account</w:t>
      </w:r>
    </w:p>
    <w:p w14:paraId="66BD0027" w14:textId="77777777" w:rsidR="00E23AE0" w:rsidRPr="00E23AE0" w:rsidRDefault="00E23AE0" w:rsidP="00E23AE0">
      <w:pPr>
        <w:numPr>
          <w:ilvl w:val="0"/>
          <w:numId w:val="1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Open </w:t>
      </w:r>
      <w:r w:rsidRPr="00E23AE0">
        <w:rPr>
          <w:rFonts w:eastAsia="Times New Roman" w:cs="Times New Roman"/>
          <w:b/>
          <w:bCs/>
          <w:kern w:val="0"/>
          <w:szCs w:val="24"/>
          <w14:ligatures w14:val="none"/>
        </w:rPr>
        <w:t>Job Step → Run As</w:t>
      </w:r>
      <w:r w:rsidRPr="00E23AE0">
        <w:rPr>
          <w:rFonts w:eastAsia="Times New Roman" w:cs="Times New Roman"/>
          <w:kern w:val="0"/>
          <w:szCs w:val="24"/>
          <w14:ligatures w14:val="none"/>
        </w:rPr>
        <w:t xml:space="preserve"> and confirm correct proxy/credential</w:t>
      </w:r>
    </w:p>
    <w:p w14:paraId="7BBBC2A3" w14:textId="77777777" w:rsidR="00E23AE0" w:rsidRPr="00E23AE0" w:rsidRDefault="00E23AE0" w:rsidP="00E23AE0">
      <w:pPr>
        <w:numPr>
          <w:ilvl w:val="0"/>
          <w:numId w:val="1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Verify distribution agent profiles (sensitive passwords must be re-entered)</w:t>
      </w:r>
    </w:p>
    <w:p w14:paraId="6D26EBB0" w14:textId="77777777" w:rsidR="00E23AE0" w:rsidRPr="00E23AE0" w:rsidRDefault="00E23AE0" w:rsidP="00E23AE0">
      <w:pPr>
        <w:numPr>
          <w:ilvl w:val="0"/>
          <w:numId w:val="1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Check for NTLM/Kerberos issues on multi-server topologies</w:t>
      </w:r>
    </w:p>
    <w:p w14:paraId="092C9E2D"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0FBCD2BB" w14:textId="77777777" w:rsidR="00E23AE0" w:rsidRPr="00E23AE0" w:rsidRDefault="00E23AE0" w:rsidP="00E23AE0">
      <w:pPr>
        <w:numPr>
          <w:ilvl w:val="0"/>
          <w:numId w:val="1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Reenter passwords for agent profiles</w:t>
      </w:r>
    </w:p>
    <w:p w14:paraId="59ED141E" w14:textId="77777777" w:rsidR="00E23AE0" w:rsidRPr="00E23AE0" w:rsidRDefault="00E23AE0" w:rsidP="00E23AE0">
      <w:pPr>
        <w:numPr>
          <w:ilvl w:val="0"/>
          <w:numId w:val="1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Reconfigure proxy accounts</w:t>
      </w:r>
    </w:p>
    <w:p w14:paraId="7729A7F9" w14:textId="77777777" w:rsidR="00E23AE0" w:rsidRPr="00E23AE0" w:rsidRDefault="00E23AE0" w:rsidP="00E23AE0">
      <w:pPr>
        <w:numPr>
          <w:ilvl w:val="0"/>
          <w:numId w:val="1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Enable full job logging for diagnostic depth</w:t>
      </w:r>
    </w:p>
    <w:p w14:paraId="141DFCF0" w14:textId="77777777" w:rsidR="00E23AE0" w:rsidRPr="00E23AE0" w:rsidRDefault="00E23AE0" w:rsidP="00E23AE0">
      <w:pPr>
        <w:numPr>
          <w:ilvl w:val="0"/>
          <w:numId w:val="1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Validate connectivity using </w:t>
      </w:r>
      <w:r w:rsidRPr="00E23AE0">
        <w:rPr>
          <w:rFonts w:ascii="Courier New" w:eastAsia="Times New Roman" w:hAnsi="Courier New" w:cs="Courier New"/>
          <w:kern w:val="0"/>
          <w:sz w:val="20"/>
          <w14:ligatures w14:val="none"/>
        </w:rPr>
        <w:t>ping</w:t>
      </w:r>
      <w:r w:rsidRPr="00E23AE0">
        <w:rPr>
          <w:rFonts w:eastAsia="Times New Roman" w:cs="Times New Roman"/>
          <w:kern w:val="0"/>
          <w:szCs w:val="24"/>
          <w14:ligatures w14:val="none"/>
        </w:rPr>
        <w:t xml:space="preserve">, </w:t>
      </w:r>
      <w:r w:rsidRPr="00E23AE0">
        <w:rPr>
          <w:rFonts w:ascii="Courier New" w:eastAsia="Times New Roman" w:hAnsi="Courier New" w:cs="Courier New"/>
          <w:kern w:val="0"/>
          <w:sz w:val="20"/>
          <w14:ligatures w14:val="none"/>
        </w:rPr>
        <w:t>telnet</w:t>
      </w:r>
      <w:r w:rsidRPr="00E23AE0">
        <w:rPr>
          <w:rFonts w:eastAsia="Times New Roman" w:cs="Times New Roman"/>
          <w:kern w:val="0"/>
          <w:szCs w:val="24"/>
          <w14:ligatures w14:val="none"/>
        </w:rPr>
        <w:t xml:space="preserve">, or </w:t>
      </w:r>
      <w:r w:rsidRPr="00E23AE0">
        <w:rPr>
          <w:rFonts w:ascii="Courier New" w:eastAsia="Times New Roman" w:hAnsi="Courier New" w:cs="Courier New"/>
          <w:kern w:val="0"/>
          <w:sz w:val="20"/>
          <w14:ligatures w14:val="none"/>
        </w:rPr>
        <w:t>Test-</w:t>
      </w:r>
      <w:proofErr w:type="spellStart"/>
      <w:r w:rsidRPr="00E23AE0">
        <w:rPr>
          <w:rFonts w:ascii="Courier New" w:eastAsia="Times New Roman" w:hAnsi="Courier New" w:cs="Courier New"/>
          <w:kern w:val="0"/>
          <w:sz w:val="20"/>
          <w14:ligatures w14:val="none"/>
        </w:rPr>
        <w:t>NetConnection</w:t>
      </w:r>
      <w:proofErr w:type="spellEnd"/>
    </w:p>
    <w:p w14:paraId="5D7D31DE"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401D64FB">
          <v:rect id="_x0000_i1029" style="width:0;height:1.5pt" o:hralign="center" o:hrstd="t" o:hr="t" fillcolor="#a0a0a0" stroked="f"/>
        </w:pict>
      </w:r>
    </w:p>
    <w:p w14:paraId="26EEF1B5" w14:textId="77777777" w:rsidR="00E23AE0" w:rsidRPr="00E23AE0" w:rsidRDefault="00E23AE0" w:rsidP="003604C8">
      <w:pPr>
        <w:pStyle w:val="Heading2"/>
        <w:rPr>
          <w:rFonts w:eastAsia="Times New Roman"/>
        </w:rPr>
      </w:pPr>
      <w:r w:rsidRPr="00E23AE0">
        <w:rPr>
          <w:rFonts w:eastAsia="Times New Roman"/>
        </w:rPr>
        <w:t>5. Metadata Corruption or Distribution Database Issues</w:t>
      </w:r>
    </w:p>
    <w:p w14:paraId="37BB8159"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2F5E0FF2" w14:textId="6C900298" w:rsidR="00E23AE0" w:rsidRPr="00E23AE0" w:rsidRDefault="00E23AE0" w:rsidP="00E23AE0">
      <w:pPr>
        <w:numPr>
          <w:ilvl w:val="0"/>
          <w:numId w:val="14"/>
        </w:numPr>
        <w:spacing w:beforeAutospacing="1" w:after="100" w:afterAutospacing="1" w:line="240" w:lineRule="auto"/>
        <w:rPr>
          <w:rFonts w:eastAsia="Times New Roman" w:cs="Times New Roman"/>
          <w:kern w:val="0"/>
          <w:szCs w:val="24"/>
          <w14:ligatures w14:val="none"/>
        </w:rPr>
      </w:pPr>
      <w:proofErr w:type="spellStart"/>
      <w:r w:rsidRPr="00E23AE0">
        <w:rPr>
          <w:rFonts w:eastAsia="Times New Roman" w:cs="Times New Roman"/>
          <w:kern w:val="0"/>
          <w:szCs w:val="24"/>
          <w14:ligatures w14:val="none"/>
        </w:rPr>
        <w:t>Repl</w:t>
      </w:r>
      <w:proofErr w:type="spellEnd"/>
      <w:r w:rsidRPr="00E23AE0">
        <w:rPr>
          <w:rFonts w:eastAsia="Times New Roman" w:cs="Times New Roman"/>
          <w:kern w:val="0"/>
          <w:szCs w:val="24"/>
          <w14:ligatures w14:val="none"/>
        </w:rPr>
        <w:t xml:space="preserve"> Monitor errors: “Unable to query distribution database</w:t>
      </w:r>
      <w:r w:rsidR="00F92635">
        <w:rPr>
          <w:rFonts w:eastAsia="Times New Roman" w:cs="Times New Roman"/>
          <w:kern w:val="0"/>
          <w:szCs w:val="24"/>
          <w14:ligatures w14:val="none"/>
        </w:rPr>
        <w:t>.</w:t>
      </w:r>
      <w:r w:rsidRPr="00E23AE0">
        <w:rPr>
          <w:rFonts w:eastAsia="Times New Roman" w:cs="Times New Roman"/>
          <w:kern w:val="0"/>
          <w:szCs w:val="24"/>
          <w14:ligatures w14:val="none"/>
        </w:rPr>
        <w:t>”</w:t>
      </w:r>
    </w:p>
    <w:p w14:paraId="46967DDF" w14:textId="77777777" w:rsidR="00E23AE0" w:rsidRPr="00E23AE0" w:rsidRDefault="00E23AE0" w:rsidP="00E23AE0">
      <w:pPr>
        <w:numPr>
          <w:ilvl w:val="0"/>
          <w:numId w:val="1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Distribution cleanup job fails</w:t>
      </w:r>
    </w:p>
    <w:p w14:paraId="1667AE61" w14:textId="01AF9A16" w:rsidR="00E23AE0" w:rsidRPr="00E23AE0" w:rsidRDefault="00E23AE0" w:rsidP="00E23AE0">
      <w:pPr>
        <w:numPr>
          <w:ilvl w:val="0"/>
          <w:numId w:val="1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Excessive growth of </w:t>
      </w:r>
      <w:r w:rsidR="00F92635">
        <w:rPr>
          <w:rFonts w:eastAsia="Times New Roman" w:cs="Times New Roman"/>
          <w:kern w:val="0"/>
          <w:szCs w:val="24"/>
          <w14:ligatures w14:val="none"/>
        </w:rPr>
        <w:t xml:space="preserve">the </w:t>
      </w:r>
      <w:r w:rsidRPr="00E23AE0">
        <w:rPr>
          <w:rFonts w:eastAsia="Times New Roman" w:cs="Times New Roman"/>
          <w:kern w:val="0"/>
          <w:szCs w:val="24"/>
          <w14:ligatures w14:val="none"/>
        </w:rPr>
        <w:t>distribution database</w:t>
      </w:r>
    </w:p>
    <w:p w14:paraId="229974F7" w14:textId="77777777" w:rsidR="00E23AE0" w:rsidRPr="00E23AE0" w:rsidRDefault="00E23AE0" w:rsidP="00E23AE0">
      <w:pPr>
        <w:numPr>
          <w:ilvl w:val="0"/>
          <w:numId w:val="1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Orphaned commands</w:t>
      </w:r>
    </w:p>
    <w:p w14:paraId="7428E445"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5FCA2247" w14:textId="77777777" w:rsidR="00E23AE0" w:rsidRPr="00E23AE0" w:rsidRDefault="00E23AE0" w:rsidP="00E23AE0">
      <w:pPr>
        <w:numPr>
          <w:ilvl w:val="0"/>
          <w:numId w:val="15"/>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Review </w:t>
      </w:r>
      <w:proofErr w:type="spellStart"/>
      <w:r w:rsidRPr="00E23AE0">
        <w:rPr>
          <w:rFonts w:ascii="Courier New" w:eastAsia="Times New Roman" w:hAnsi="Courier New" w:cs="Courier New"/>
          <w:kern w:val="0"/>
          <w:sz w:val="20"/>
          <w14:ligatures w14:val="none"/>
        </w:rPr>
        <w:t>MSrepl_transactions</w:t>
      </w:r>
      <w:proofErr w:type="spellEnd"/>
      <w:r w:rsidRPr="00E23AE0">
        <w:rPr>
          <w:rFonts w:eastAsia="Times New Roman" w:cs="Times New Roman"/>
          <w:kern w:val="0"/>
          <w:szCs w:val="24"/>
          <w14:ligatures w14:val="none"/>
        </w:rPr>
        <w:t xml:space="preserve"> and </w:t>
      </w:r>
      <w:proofErr w:type="spellStart"/>
      <w:r w:rsidRPr="00E23AE0">
        <w:rPr>
          <w:rFonts w:ascii="Courier New" w:eastAsia="Times New Roman" w:hAnsi="Courier New" w:cs="Courier New"/>
          <w:kern w:val="0"/>
          <w:sz w:val="20"/>
          <w14:ligatures w14:val="none"/>
        </w:rPr>
        <w:t>MSrepl_commands</w:t>
      </w:r>
      <w:proofErr w:type="spellEnd"/>
      <w:r w:rsidRPr="00E23AE0">
        <w:rPr>
          <w:rFonts w:eastAsia="Times New Roman" w:cs="Times New Roman"/>
          <w:kern w:val="0"/>
          <w:szCs w:val="24"/>
          <w14:ligatures w14:val="none"/>
        </w:rPr>
        <w:t xml:space="preserve"> for backlog</w:t>
      </w:r>
    </w:p>
    <w:p w14:paraId="6891D755" w14:textId="77777777" w:rsidR="00E23AE0" w:rsidRPr="00E23AE0" w:rsidRDefault="00E23AE0" w:rsidP="00E23AE0">
      <w:pPr>
        <w:numPr>
          <w:ilvl w:val="0"/>
          <w:numId w:val="15"/>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Run:</w:t>
      </w:r>
    </w:p>
    <w:p w14:paraId="3DFEB40B" w14:textId="77777777" w:rsidR="00E23AE0" w:rsidRPr="00E23AE0" w:rsidRDefault="00E23AE0" w:rsidP="00E23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Courier New" w:eastAsia="Times New Roman" w:hAnsi="Courier New" w:cs="Courier New"/>
          <w:kern w:val="0"/>
          <w:sz w:val="20"/>
          <w14:ligatures w14:val="none"/>
        </w:rPr>
      </w:pPr>
      <w:r w:rsidRPr="00E23AE0">
        <w:rPr>
          <w:rFonts w:ascii="Courier New" w:eastAsia="Times New Roman" w:hAnsi="Courier New" w:cs="Courier New"/>
          <w:kern w:val="0"/>
          <w:sz w:val="20"/>
          <w14:ligatures w14:val="none"/>
        </w:rPr>
        <w:t xml:space="preserve">EXEC </w:t>
      </w:r>
      <w:proofErr w:type="spellStart"/>
      <w:proofErr w:type="gramStart"/>
      <w:r w:rsidRPr="00E23AE0">
        <w:rPr>
          <w:rFonts w:ascii="Courier New" w:eastAsia="Times New Roman" w:hAnsi="Courier New" w:cs="Courier New"/>
          <w:kern w:val="0"/>
          <w:sz w:val="20"/>
          <w14:ligatures w14:val="none"/>
        </w:rPr>
        <w:t>distribution.dbo.sp</w:t>
      </w:r>
      <w:proofErr w:type="gramEnd"/>
      <w:r w:rsidRPr="00E23AE0">
        <w:rPr>
          <w:rFonts w:ascii="Courier New" w:eastAsia="Times New Roman" w:hAnsi="Courier New" w:cs="Courier New"/>
          <w:kern w:val="0"/>
          <w:sz w:val="20"/>
          <w14:ligatures w14:val="none"/>
        </w:rPr>
        <w:t>_</w:t>
      </w:r>
      <w:proofErr w:type="gramStart"/>
      <w:r w:rsidRPr="00E23AE0">
        <w:rPr>
          <w:rFonts w:ascii="Courier New" w:eastAsia="Times New Roman" w:hAnsi="Courier New" w:cs="Courier New"/>
          <w:kern w:val="0"/>
          <w:sz w:val="20"/>
          <w14:ligatures w14:val="none"/>
        </w:rPr>
        <w:t>browsereplcmds</w:t>
      </w:r>
      <w:proofErr w:type="spellEnd"/>
      <w:r w:rsidRPr="00E23AE0">
        <w:rPr>
          <w:rFonts w:ascii="Courier New" w:eastAsia="Times New Roman" w:hAnsi="Courier New" w:cs="Courier New"/>
          <w:kern w:val="0"/>
          <w:sz w:val="20"/>
          <w14:ligatures w14:val="none"/>
        </w:rPr>
        <w:t>;</w:t>
      </w:r>
      <w:proofErr w:type="gramEnd"/>
    </w:p>
    <w:p w14:paraId="6F4DCD81" w14:textId="77777777" w:rsidR="00E23AE0" w:rsidRPr="00E23AE0" w:rsidRDefault="00E23AE0" w:rsidP="00E23AE0">
      <w:pPr>
        <w:numPr>
          <w:ilvl w:val="0"/>
          <w:numId w:val="16"/>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lastRenderedPageBreak/>
        <w:t xml:space="preserve">Check for failures in </w:t>
      </w:r>
      <w:proofErr w:type="spellStart"/>
      <w:r w:rsidRPr="00E23AE0">
        <w:rPr>
          <w:rFonts w:ascii="Courier New" w:eastAsia="Times New Roman" w:hAnsi="Courier New" w:cs="Courier New"/>
          <w:kern w:val="0"/>
          <w:sz w:val="20"/>
          <w14:ligatures w14:val="none"/>
        </w:rPr>
        <w:t>sp_MSdistribution_cleanup</w:t>
      </w:r>
      <w:proofErr w:type="spellEnd"/>
    </w:p>
    <w:p w14:paraId="16D1C0F5"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07E42A7C" w14:textId="77777777" w:rsidR="00E23AE0" w:rsidRPr="00E23AE0" w:rsidRDefault="00E23AE0" w:rsidP="00E23AE0">
      <w:pPr>
        <w:numPr>
          <w:ilvl w:val="0"/>
          <w:numId w:val="1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Restart cleanup job with lower batch sizes</w:t>
      </w:r>
    </w:p>
    <w:p w14:paraId="573E825B" w14:textId="77777777" w:rsidR="00E23AE0" w:rsidRPr="00E23AE0" w:rsidRDefault="00E23AE0" w:rsidP="00E23AE0">
      <w:pPr>
        <w:numPr>
          <w:ilvl w:val="0"/>
          <w:numId w:val="1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Expand distribution database files</w:t>
      </w:r>
    </w:p>
    <w:p w14:paraId="141BB673" w14:textId="77777777" w:rsidR="00E23AE0" w:rsidRPr="00E23AE0" w:rsidRDefault="00E23AE0" w:rsidP="00E23AE0">
      <w:pPr>
        <w:numPr>
          <w:ilvl w:val="0"/>
          <w:numId w:val="17"/>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Rebuild distribution database </w:t>
      </w:r>
      <w:r w:rsidRPr="00E23AE0">
        <w:rPr>
          <w:rFonts w:eastAsia="Times New Roman" w:cs="Times New Roman"/>
          <w:b/>
          <w:bCs/>
          <w:kern w:val="0"/>
          <w:szCs w:val="24"/>
          <w14:ligatures w14:val="none"/>
        </w:rPr>
        <w:t>only as a last resort</w:t>
      </w:r>
      <w:r w:rsidRPr="00E23AE0">
        <w:rPr>
          <w:rFonts w:eastAsia="Times New Roman" w:cs="Times New Roman"/>
          <w:kern w:val="0"/>
          <w:szCs w:val="24"/>
          <w14:ligatures w14:val="none"/>
        </w:rPr>
        <w:t xml:space="preserve"> (requires reconfiguring replication)</w:t>
      </w:r>
    </w:p>
    <w:p w14:paraId="06332802"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42B7C58E">
          <v:rect id="_x0000_i1030" style="width:0;height:1.5pt" o:hralign="center" o:hrstd="t" o:hr="t" fillcolor="#a0a0a0" stroked="f"/>
        </w:pict>
      </w:r>
    </w:p>
    <w:p w14:paraId="73927A1D" w14:textId="77777777" w:rsidR="00E23AE0" w:rsidRPr="00E23AE0" w:rsidRDefault="00E23AE0" w:rsidP="003604C8">
      <w:pPr>
        <w:pStyle w:val="Heading2"/>
        <w:rPr>
          <w:rFonts w:eastAsia="Times New Roman"/>
        </w:rPr>
      </w:pPr>
      <w:r w:rsidRPr="00E23AE0">
        <w:rPr>
          <w:rFonts w:eastAsia="Times New Roman"/>
        </w:rPr>
        <w:t>6. Subscriber-Side Failures</w:t>
      </w:r>
    </w:p>
    <w:p w14:paraId="55639CE0"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69861E68" w14:textId="77059F5F" w:rsidR="00E23AE0" w:rsidRPr="00E23AE0" w:rsidRDefault="00E23AE0" w:rsidP="00E23AE0">
      <w:pPr>
        <w:numPr>
          <w:ilvl w:val="0"/>
          <w:numId w:val="18"/>
        </w:numPr>
        <w:spacing w:beforeAutospacing="1" w:after="100" w:afterAutospacing="1" w:line="240" w:lineRule="auto"/>
        <w:rPr>
          <w:rFonts w:eastAsia="Times New Roman" w:cs="Times New Roman"/>
          <w:kern w:val="0"/>
          <w:szCs w:val="24"/>
          <w14:ligatures w14:val="none"/>
        </w:rPr>
      </w:pPr>
      <w:proofErr w:type="gramStart"/>
      <w:r w:rsidRPr="00E23AE0">
        <w:rPr>
          <w:rFonts w:eastAsia="Times New Roman" w:cs="Times New Roman"/>
          <w:kern w:val="0"/>
          <w:szCs w:val="24"/>
          <w14:ligatures w14:val="none"/>
        </w:rPr>
        <w:t xml:space="preserve">Subscriber </w:t>
      </w:r>
      <w:r w:rsidR="00F92635">
        <w:rPr>
          <w:rFonts w:eastAsia="Times New Roman" w:cs="Times New Roman"/>
          <w:kern w:val="0"/>
          <w:szCs w:val="24"/>
          <w14:ligatures w14:val="none"/>
        </w:rPr>
        <w:t>is</w:t>
      </w:r>
      <w:proofErr w:type="gramEnd"/>
      <w:r w:rsidR="00F92635">
        <w:rPr>
          <w:rFonts w:eastAsia="Times New Roman" w:cs="Times New Roman"/>
          <w:kern w:val="0"/>
          <w:szCs w:val="24"/>
          <w14:ligatures w14:val="none"/>
        </w:rPr>
        <w:t xml:space="preserve"> </w:t>
      </w:r>
      <w:r w:rsidRPr="00E23AE0">
        <w:rPr>
          <w:rFonts w:eastAsia="Times New Roman" w:cs="Times New Roman"/>
          <w:kern w:val="0"/>
          <w:szCs w:val="24"/>
          <w14:ligatures w14:val="none"/>
        </w:rPr>
        <w:t>behind in applying commands</w:t>
      </w:r>
    </w:p>
    <w:p w14:paraId="59495E3C" w14:textId="77777777" w:rsidR="00E23AE0" w:rsidRPr="00E23AE0" w:rsidRDefault="00E23AE0" w:rsidP="00E23AE0">
      <w:pPr>
        <w:numPr>
          <w:ilvl w:val="0"/>
          <w:numId w:val="18"/>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Failed snapshot application</w:t>
      </w:r>
    </w:p>
    <w:p w14:paraId="6EB1178F" w14:textId="77777777" w:rsidR="00E23AE0" w:rsidRPr="00E23AE0" w:rsidRDefault="00E23AE0" w:rsidP="00E23AE0">
      <w:pPr>
        <w:numPr>
          <w:ilvl w:val="0"/>
          <w:numId w:val="18"/>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Schema mismatch errors</w:t>
      </w:r>
    </w:p>
    <w:p w14:paraId="1AE1BB24"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60D52706" w14:textId="77777777" w:rsidR="00E23AE0" w:rsidRPr="00E23AE0" w:rsidRDefault="00E23AE0" w:rsidP="00E23AE0">
      <w:pPr>
        <w:numPr>
          <w:ilvl w:val="0"/>
          <w:numId w:val="19"/>
        </w:numPr>
        <w:spacing w:beforeAutospacing="1" w:after="100" w:afterAutospacing="1" w:line="240" w:lineRule="auto"/>
        <w:rPr>
          <w:rFonts w:eastAsia="Times New Roman" w:cs="Times New Roman"/>
          <w:kern w:val="0"/>
          <w:szCs w:val="24"/>
          <w14:ligatures w14:val="none"/>
        </w:rPr>
      </w:pPr>
      <w:proofErr w:type="gramStart"/>
      <w:r w:rsidRPr="00E23AE0">
        <w:rPr>
          <w:rFonts w:eastAsia="Times New Roman" w:cs="Times New Roman"/>
          <w:kern w:val="0"/>
          <w:szCs w:val="24"/>
          <w14:ligatures w14:val="none"/>
        </w:rPr>
        <w:t>Check subscriber</w:t>
      </w:r>
      <w:proofErr w:type="gramEnd"/>
      <w:r w:rsidRPr="00E23AE0">
        <w:rPr>
          <w:rFonts w:eastAsia="Times New Roman" w:cs="Times New Roman"/>
          <w:kern w:val="0"/>
          <w:szCs w:val="24"/>
          <w14:ligatures w14:val="none"/>
        </w:rPr>
        <w:t xml:space="preserve"> SQL Server logs and SQL Agent logs</w:t>
      </w:r>
    </w:p>
    <w:p w14:paraId="6C46EDF0" w14:textId="77777777" w:rsidR="00E23AE0" w:rsidRPr="00E23AE0" w:rsidRDefault="00E23AE0" w:rsidP="00E23AE0">
      <w:pPr>
        <w:numPr>
          <w:ilvl w:val="0"/>
          <w:numId w:val="19"/>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Verify compatibility levels and collations</w:t>
      </w:r>
    </w:p>
    <w:p w14:paraId="78230B71" w14:textId="77777777" w:rsidR="00E23AE0" w:rsidRPr="00E23AE0" w:rsidRDefault="00E23AE0" w:rsidP="00E23AE0">
      <w:pPr>
        <w:numPr>
          <w:ilvl w:val="0"/>
          <w:numId w:val="19"/>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Compare schema using built-in tools (e.g., Redgate Schema Compare or built-in DACPACs)</w:t>
      </w:r>
    </w:p>
    <w:p w14:paraId="737AE69C"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4CEDD28D" w14:textId="77777777" w:rsidR="00E23AE0" w:rsidRPr="00E23AE0" w:rsidRDefault="00E23AE0" w:rsidP="00E23AE0">
      <w:pPr>
        <w:numPr>
          <w:ilvl w:val="0"/>
          <w:numId w:val="2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Reapply snapshot (non-destructive for transactional replication)</w:t>
      </w:r>
    </w:p>
    <w:p w14:paraId="5AB34A01" w14:textId="77777777" w:rsidR="00E23AE0" w:rsidRPr="00E23AE0" w:rsidRDefault="00E23AE0" w:rsidP="00E23AE0">
      <w:pPr>
        <w:numPr>
          <w:ilvl w:val="0"/>
          <w:numId w:val="2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Correct schema drift manually</w:t>
      </w:r>
    </w:p>
    <w:p w14:paraId="2B2AFFF3" w14:textId="221D0ADC" w:rsidR="00E23AE0" w:rsidRPr="00E23AE0" w:rsidRDefault="00E23AE0" w:rsidP="00E23AE0">
      <w:pPr>
        <w:numPr>
          <w:ilvl w:val="0"/>
          <w:numId w:val="20"/>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Restart </w:t>
      </w:r>
      <w:r w:rsidR="00F92635">
        <w:rPr>
          <w:rFonts w:eastAsia="Times New Roman" w:cs="Times New Roman"/>
          <w:kern w:val="0"/>
          <w:szCs w:val="24"/>
          <w14:ligatures w14:val="none"/>
        </w:rPr>
        <w:t xml:space="preserve">the </w:t>
      </w:r>
      <w:r w:rsidRPr="00E23AE0">
        <w:rPr>
          <w:rFonts w:eastAsia="Times New Roman" w:cs="Times New Roman"/>
          <w:kern w:val="0"/>
          <w:szCs w:val="24"/>
          <w14:ligatures w14:val="none"/>
        </w:rPr>
        <w:t>agent and monitor latency</w:t>
      </w:r>
    </w:p>
    <w:p w14:paraId="2BA9E339"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1F22A04B">
          <v:rect id="_x0000_i1031" style="width:0;height:1.5pt" o:hralign="center" o:hrstd="t" o:hr="t" fillcolor="#a0a0a0" stroked="f"/>
        </w:pict>
      </w:r>
    </w:p>
    <w:p w14:paraId="2F7EC24C" w14:textId="77777777" w:rsidR="00E23AE0" w:rsidRPr="00E23AE0" w:rsidRDefault="00E23AE0" w:rsidP="003604C8">
      <w:pPr>
        <w:pStyle w:val="Heading2"/>
        <w:rPr>
          <w:rFonts w:eastAsia="Times New Roman"/>
        </w:rPr>
      </w:pPr>
      <w:r w:rsidRPr="00E23AE0">
        <w:rPr>
          <w:rFonts w:eastAsia="Times New Roman"/>
        </w:rPr>
        <w:t>7. Network or Security Failures</w:t>
      </w:r>
    </w:p>
    <w:p w14:paraId="2CF0A71E"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Symptoms</w:t>
      </w:r>
    </w:p>
    <w:p w14:paraId="2747E4A5" w14:textId="77777777" w:rsidR="00E23AE0" w:rsidRPr="00E23AE0" w:rsidRDefault="00E23AE0" w:rsidP="00E23AE0">
      <w:pPr>
        <w:numPr>
          <w:ilvl w:val="0"/>
          <w:numId w:val="2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Intermittent agent failures</w:t>
      </w:r>
    </w:p>
    <w:p w14:paraId="0C1B5101" w14:textId="77777777" w:rsidR="00E23AE0" w:rsidRPr="00E23AE0" w:rsidRDefault="00E23AE0" w:rsidP="00E23AE0">
      <w:pPr>
        <w:numPr>
          <w:ilvl w:val="0"/>
          <w:numId w:val="2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Inconsistent subscriber connectivity</w:t>
      </w:r>
    </w:p>
    <w:p w14:paraId="0EFF5CA5" w14:textId="77777777" w:rsidR="00E23AE0" w:rsidRPr="00E23AE0" w:rsidRDefault="00E23AE0" w:rsidP="00E23AE0">
      <w:pPr>
        <w:numPr>
          <w:ilvl w:val="0"/>
          <w:numId w:val="21"/>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Kerberos double-hop issues in multi-hop configurations</w:t>
      </w:r>
    </w:p>
    <w:p w14:paraId="7591F224"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Diagnostic Steps</w:t>
      </w:r>
    </w:p>
    <w:p w14:paraId="7B0344DD" w14:textId="77777777" w:rsidR="00E23AE0" w:rsidRPr="00E23AE0" w:rsidRDefault="00E23AE0" w:rsidP="00E23AE0">
      <w:pPr>
        <w:numPr>
          <w:ilvl w:val="0"/>
          <w:numId w:val="2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Verify SPNs</w:t>
      </w:r>
    </w:p>
    <w:p w14:paraId="4775C0CE" w14:textId="77777777" w:rsidR="00E23AE0" w:rsidRPr="00E23AE0" w:rsidRDefault="00E23AE0" w:rsidP="00E23AE0">
      <w:pPr>
        <w:numPr>
          <w:ilvl w:val="0"/>
          <w:numId w:val="2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Run </w:t>
      </w:r>
      <w:proofErr w:type="spellStart"/>
      <w:r w:rsidRPr="00E23AE0">
        <w:rPr>
          <w:rFonts w:ascii="Courier New" w:eastAsia="Times New Roman" w:hAnsi="Courier New" w:cs="Courier New"/>
          <w:kern w:val="0"/>
          <w:sz w:val="20"/>
          <w14:ligatures w14:val="none"/>
        </w:rPr>
        <w:t>whoami</w:t>
      </w:r>
      <w:proofErr w:type="spellEnd"/>
      <w:r w:rsidRPr="00E23AE0">
        <w:rPr>
          <w:rFonts w:ascii="Courier New" w:eastAsia="Times New Roman" w:hAnsi="Courier New" w:cs="Courier New"/>
          <w:kern w:val="0"/>
          <w:sz w:val="20"/>
          <w14:ligatures w14:val="none"/>
        </w:rPr>
        <w:t xml:space="preserve"> /groups</w:t>
      </w:r>
      <w:r w:rsidRPr="00E23AE0">
        <w:rPr>
          <w:rFonts w:eastAsia="Times New Roman" w:cs="Times New Roman"/>
          <w:kern w:val="0"/>
          <w:szCs w:val="24"/>
          <w14:ligatures w14:val="none"/>
        </w:rPr>
        <w:t xml:space="preserve"> to confirm service account privileges</w:t>
      </w:r>
    </w:p>
    <w:p w14:paraId="0B7275AE" w14:textId="77777777" w:rsidR="00E23AE0" w:rsidRPr="00E23AE0" w:rsidRDefault="00E23AE0" w:rsidP="00E23AE0">
      <w:pPr>
        <w:numPr>
          <w:ilvl w:val="0"/>
          <w:numId w:val="22"/>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lastRenderedPageBreak/>
        <w:t>Test ports between Publisher–Distributor–Subscriber</w:t>
      </w:r>
    </w:p>
    <w:p w14:paraId="41195BB1"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Corrective Actions</w:t>
      </w:r>
    </w:p>
    <w:p w14:paraId="04DF7A15" w14:textId="77777777" w:rsidR="00E23AE0" w:rsidRPr="00E23AE0" w:rsidRDefault="00E23AE0" w:rsidP="00E23AE0">
      <w:pPr>
        <w:numPr>
          <w:ilvl w:val="0"/>
          <w:numId w:val="2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Implement fixed SPNs for SQL Agent accounts</w:t>
      </w:r>
    </w:p>
    <w:p w14:paraId="0C5B36DF" w14:textId="77777777" w:rsidR="00E23AE0" w:rsidRPr="00E23AE0" w:rsidRDefault="00E23AE0" w:rsidP="00E23AE0">
      <w:pPr>
        <w:numPr>
          <w:ilvl w:val="0"/>
          <w:numId w:val="2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Switch to SQL Authentication for replication agents when appropriate</w:t>
      </w:r>
    </w:p>
    <w:p w14:paraId="2254C82E" w14:textId="77777777" w:rsidR="00E23AE0" w:rsidRPr="00E23AE0" w:rsidRDefault="00E23AE0" w:rsidP="00E23AE0">
      <w:pPr>
        <w:numPr>
          <w:ilvl w:val="0"/>
          <w:numId w:val="23"/>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Stabilize network routes and firewalls</w:t>
      </w:r>
    </w:p>
    <w:p w14:paraId="299044E9"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0E6C3092">
          <v:rect id="_x0000_i1032" style="width:0;height:1.5pt" o:hralign="center" o:hrstd="t" o:hr="t" fillcolor="#a0a0a0" stroked="f"/>
        </w:pict>
      </w:r>
    </w:p>
    <w:p w14:paraId="1EB05AF7" w14:textId="77777777" w:rsidR="00E23AE0" w:rsidRPr="00E23AE0" w:rsidRDefault="00E23AE0" w:rsidP="003604C8">
      <w:pPr>
        <w:pStyle w:val="Heading2"/>
        <w:rPr>
          <w:rFonts w:eastAsia="Times New Roman"/>
        </w:rPr>
      </w:pPr>
      <w:r w:rsidRPr="00E23AE0">
        <w:rPr>
          <w:rFonts w:eastAsia="Times New Roman"/>
        </w:rPr>
        <w:t>8. Replication Latency Diagnostics Toolkit</w:t>
      </w:r>
    </w:p>
    <w:p w14:paraId="6E9E71AC"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Tools</w:t>
      </w:r>
    </w:p>
    <w:p w14:paraId="4F7BB950" w14:textId="77777777" w:rsidR="00E23AE0" w:rsidRPr="00E23AE0" w:rsidRDefault="00E23AE0" w:rsidP="00E23AE0">
      <w:pPr>
        <w:numPr>
          <w:ilvl w:val="0"/>
          <w:numId w:val="2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b/>
          <w:bCs/>
          <w:kern w:val="0"/>
          <w:szCs w:val="24"/>
          <w14:ligatures w14:val="none"/>
        </w:rPr>
        <w:t>Tracer tokens</w:t>
      </w:r>
    </w:p>
    <w:p w14:paraId="58810635" w14:textId="77777777" w:rsidR="00E23AE0" w:rsidRPr="00E23AE0" w:rsidRDefault="00E23AE0" w:rsidP="00E23AE0">
      <w:pPr>
        <w:numPr>
          <w:ilvl w:val="0"/>
          <w:numId w:val="2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Replication Monitor latency graphs</w:t>
      </w:r>
    </w:p>
    <w:p w14:paraId="68D7F86B" w14:textId="77777777" w:rsidR="00E23AE0" w:rsidRPr="00E23AE0" w:rsidRDefault="00E23AE0" w:rsidP="00E23AE0">
      <w:pPr>
        <w:numPr>
          <w:ilvl w:val="0"/>
          <w:numId w:val="24"/>
        </w:numPr>
        <w:spacing w:beforeAutospacing="1" w:after="100" w:afterAutospacing="1" w:line="240" w:lineRule="auto"/>
        <w:rPr>
          <w:rFonts w:eastAsia="Times New Roman" w:cs="Times New Roman"/>
          <w:kern w:val="0"/>
          <w:szCs w:val="24"/>
          <w14:ligatures w14:val="none"/>
        </w:rPr>
      </w:pPr>
      <w:proofErr w:type="spellStart"/>
      <w:r w:rsidRPr="00E23AE0">
        <w:rPr>
          <w:rFonts w:ascii="Courier New" w:eastAsia="Times New Roman" w:hAnsi="Courier New" w:cs="Courier New"/>
          <w:kern w:val="0"/>
          <w:sz w:val="20"/>
          <w14:ligatures w14:val="none"/>
        </w:rPr>
        <w:t>sp_replmonitorsubscriptionpendingcmds</w:t>
      </w:r>
      <w:proofErr w:type="spellEnd"/>
    </w:p>
    <w:p w14:paraId="4062008E" w14:textId="557E6ED5" w:rsidR="00E23AE0" w:rsidRPr="00E23AE0" w:rsidRDefault="00E23AE0" w:rsidP="00E23AE0">
      <w:pPr>
        <w:numPr>
          <w:ilvl w:val="0"/>
          <w:numId w:val="24"/>
        </w:numPr>
        <w:spacing w:beforeAutospacing="1" w:after="100" w:afterAutospacing="1" w:line="240" w:lineRule="auto"/>
        <w:rPr>
          <w:rFonts w:eastAsia="Times New Roman" w:cs="Times New Roman"/>
          <w:kern w:val="0"/>
          <w:szCs w:val="24"/>
          <w14:ligatures w14:val="none"/>
        </w:rPr>
      </w:pPr>
      <w:r w:rsidRPr="00E23AE0">
        <w:rPr>
          <w:rFonts w:eastAsia="Times New Roman" w:cs="Times New Roman"/>
          <w:kern w:val="0"/>
          <w:szCs w:val="24"/>
          <w14:ligatures w14:val="none"/>
        </w:rPr>
        <w:t xml:space="preserve">Performance counters: </w:t>
      </w:r>
      <w:proofErr w:type="spellStart"/>
      <w:r w:rsidRPr="00E23AE0">
        <w:rPr>
          <w:rFonts w:eastAsia="Times New Roman" w:cs="Times New Roman"/>
          <w:i/>
          <w:iCs/>
          <w:kern w:val="0"/>
          <w:szCs w:val="24"/>
          <w14:ligatures w14:val="none"/>
        </w:rPr>
        <w:t>SQLServer</w:t>
      </w:r>
      <w:proofErr w:type="spellEnd"/>
      <w:r w:rsidRPr="00E23AE0">
        <w:rPr>
          <w:rFonts w:eastAsia="Times New Roman" w:cs="Times New Roman"/>
          <w:i/>
          <w:iCs/>
          <w:kern w:val="0"/>
          <w:szCs w:val="24"/>
          <w14:ligatures w14:val="none"/>
        </w:rPr>
        <w:t>:</w:t>
      </w:r>
      <w:r w:rsidR="00F92635">
        <w:rPr>
          <w:rFonts w:eastAsia="Times New Roman" w:cs="Times New Roman"/>
          <w:i/>
          <w:iCs/>
          <w:kern w:val="0"/>
          <w:szCs w:val="24"/>
          <w14:ligatures w14:val="none"/>
        </w:rPr>
        <w:t xml:space="preserve"> </w:t>
      </w:r>
      <w:r w:rsidRPr="00E23AE0">
        <w:rPr>
          <w:rFonts w:eastAsia="Times New Roman" w:cs="Times New Roman"/>
          <w:i/>
          <w:iCs/>
          <w:kern w:val="0"/>
          <w:szCs w:val="24"/>
          <w14:ligatures w14:val="none"/>
        </w:rPr>
        <w:t>Replication Agents</w:t>
      </w:r>
    </w:p>
    <w:p w14:paraId="0ABC1FB5" w14:textId="77777777" w:rsidR="00E23AE0" w:rsidRPr="00E23AE0" w:rsidRDefault="00E23AE0" w:rsidP="00E23AE0">
      <w:pPr>
        <w:spacing w:beforeAutospacing="1" w:after="100" w:afterAutospacing="1" w:line="240" w:lineRule="auto"/>
        <w:outlineLvl w:val="2"/>
        <w:rPr>
          <w:rFonts w:eastAsia="Times New Roman" w:cs="Times New Roman"/>
          <w:b/>
          <w:bCs/>
          <w:kern w:val="0"/>
          <w:sz w:val="27"/>
          <w:szCs w:val="27"/>
          <w14:ligatures w14:val="none"/>
        </w:rPr>
      </w:pPr>
      <w:r w:rsidRPr="00E23AE0">
        <w:rPr>
          <w:rFonts w:eastAsia="Times New Roman" w:cs="Times New Roman"/>
          <w:b/>
          <w:bCs/>
          <w:kern w:val="0"/>
          <w:sz w:val="27"/>
          <w:szCs w:val="27"/>
          <w14:ligatures w14:val="none"/>
        </w:rPr>
        <w:t>Quick Check Query</w:t>
      </w:r>
    </w:p>
    <w:p w14:paraId="6E19073E" w14:textId="77777777" w:rsidR="00E23AE0" w:rsidRPr="00E23AE0" w:rsidRDefault="00E23AE0" w:rsidP="00E23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Courier New" w:eastAsia="Times New Roman" w:hAnsi="Courier New" w:cs="Courier New"/>
          <w:kern w:val="0"/>
          <w:sz w:val="20"/>
          <w14:ligatures w14:val="none"/>
        </w:rPr>
      </w:pPr>
      <w:r w:rsidRPr="00E23AE0">
        <w:rPr>
          <w:rFonts w:ascii="Courier New" w:eastAsia="Times New Roman" w:hAnsi="Courier New" w:cs="Courier New"/>
          <w:kern w:val="0"/>
          <w:sz w:val="20"/>
          <w14:ligatures w14:val="none"/>
        </w:rPr>
        <w:t xml:space="preserve">EXEC </w:t>
      </w:r>
      <w:proofErr w:type="spellStart"/>
      <w:proofErr w:type="gramStart"/>
      <w:r w:rsidRPr="00E23AE0">
        <w:rPr>
          <w:rFonts w:ascii="Courier New" w:eastAsia="Times New Roman" w:hAnsi="Courier New" w:cs="Courier New"/>
          <w:kern w:val="0"/>
          <w:sz w:val="20"/>
          <w14:ligatures w14:val="none"/>
        </w:rPr>
        <w:t>sys.sp</w:t>
      </w:r>
      <w:proofErr w:type="gramEnd"/>
      <w:r w:rsidRPr="00E23AE0">
        <w:rPr>
          <w:rFonts w:ascii="Courier New" w:eastAsia="Times New Roman" w:hAnsi="Courier New" w:cs="Courier New"/>
          <w:kern w:val="0"/>
          <w:sz w:val="20"/>
          <w14:ligatures w14:val="none"/>
        </w:rPr>
        <w:t>_replmonitorhelppublisher</w:t>
      </w:r>
      <w:proofErr w:type="spellEnd"/>
      <w:r w:rsidRPr="00E23AE0">
        <w:rPr>
          <w:rFonts w:ascii="Courier New" w:eastAsia="Times New Roman" w:hAnsi="Courier New" w:cs="Courier New"/>
          <w:kern w:val="0"/>
          <w:sz w:val="20"/>
          <w14:ligatures w14:val="none"/>
        </w:rPr>
        <w:t xml:space="preserve"> @publisher = '</w:t>
      </w:r>
      <w:proofErr w:type="spellStart"/>
      <w:r w:rsidRPr="00E23AE0">
        <w:rPr>
          <w:rFonts w:ascii="Courier New" w:eastAsia="Times New Roman" w:hAnsi="Courier New" w:cs="Courier New"/>
          <w:kern w:val="0"/>
          <w:sz w:val="20"/>
          <w14:ligatures w14:val="none"/>
        </w:rPr>
        <w:t>YourPublisherName</w:t>
      </w:r>
      <w:proofErr w:type="spellEnd"/>
      <w:proofErr w:type="gramStart"/>
      <w:r w:rsidRPr="00E23AE0">
        <w:rPr>
          <w:rFonts w:ascii="Courier New" w:eastAsia="Times New Roman" w:hAnsi="Courier New" w:cs="Courier New"/>
          <w:kern w:val="0"/>
          <w:sz w:val="20"/>
          <w14:ligatures w14:val="none"/>
        </w:rPr>
        <w:t>';</w:t>
      </w:r>
      <w:proofErr w:type="gramEnd"/>
    </w:p>
    <w:p w14:paraId="5137C0F8" w14:textId="77777777" w:rsidR="00E23AE0" w:rsidRPr="00E23AE0" w:rsidRDefault="00000000" w:rsidP="00E23AE0">
      <w:pPr>
        <w:spacing w:before="0" w:after="0" w:line="240" w:lineRule="auto"/>
        <w:rPr>
          <w:rFonts w:eastAsia="Times New Roman" w:cs="Times New Roman"/>
          <w:kern w:val="0"/>
          <w:szCs w:val="24"/>
          <w14:ligatures w14:val="none"/>
        </w:rPr>
      </w:pPr>
      <w:r>
        <w:rPr>
          <w:rFonts w:eastAsia="Times New Roman" w:cs="Times New Roman"/>
          <w:kern w:val="0"/>
          <w:szCs w:val="24"/>
          <w14:ligatures w14:val="none"/>
        </w:rPr>
        <w:pict w14:anchorId="679003EA">
          <v:rect id="_x0000_i1033" style="width:0;height:1.5pt" o:hralign="center" o:hrstd="t" o:hr="t" fillcolor="#a0a0a0" stroked="f"/>
        </w:pict>
      </w:r>
    </w:p>
    <w:p w14:paraId="62F2D637" w14:textId="77777777" w:rsidR="00E23AE0" w:rsidRPr="00E23AE0" w:rsidRDefault="00E23AE0" w:rsidP="003604C8">
      <w:pPr>
        <w:pStyle w:val="Heading2"/>
        <w:rPr>
          <w:rFonts w:eastAsia="Times New Roman"/>
        </w:rPr>
      </w:pPr>
      <w:r w:rsidRPr="00E23AE0">
        <w:rPr>
          <w:rFonts w:eastAsia="Times New Roman"/>
        </w:rPr>
        <w:t>9. The Grumpy Old IT Guy’s Replication Troubleshooting Tips</w:t>
      </w:r>
    </w:p>
    <w:p w14:paraId="1910D9F1" w14:textId="77777777" w:rsidR="00E23AE0" w:rsidRPr="00E23AE0" w:rsidRDefault="00E23AE0" w:rsidP="00E23AE0">
      <w:pPr>
        <w:spacing w:beforeAutospacing="1" w:after="100" w:afterAutospacing="1" w:line="240" w:lineRule="auto"/>
        <w:rPr>
          <w:rFonts w:eastAsia="Times New Roman" w:cs="Times New Roman"/>
          <w:kern w:val="0"/>
          <w:szCs w:val="24"/>
          <w14:ligatures w14:val="none"/>
        </w:rPr>
      </w:pPr>
      <w:r w:rsidRPr="00E23AE0">
        <w:rPr>
          <w:rFonts w:eastAsia="Times New Roman" w:cs="Times New Roman"/>
          <w:b/>
          <w:bCs/>
          <w:kern w:val="0"/>
          <w:szCs w:val="24"/>
          <w14:ligatures w14:val="none"/>
        </w:rPr>
        <w:t xml:space="preserve">“Replication doesn’t break—something breaks </w:t>
      </w:r>
      <w:r w:rsidRPr="00E23AE0">
        <w:rPr>
          <w:rFonts w:eastAsia="Times New Roman" w:cs="Times New Roman"/>
          <w:b/>
          <w:bCs/>
          <w:i/>
          <w:iCs/>
          <w:kern w:val="0"/>
          <w:szCs w:val="24"/>
          <w14:ligatures w14:val="none"/>
        </w:rPr>
        <w:t>replication</w:t>
      </w:r>
      <w:r w:rsidRPr="00E23AE0">
        <w:rPr>
          <w:rFonts w:eastAsia="Times New Roman" w:cs="Times New Roman"/>
          <w:b/>
          <w:bCs/>
          <w:kern w:val="0"/>
          <w:szCs w:val="24"/>
          <w14:ligatures w14:val="none"/>
        </w:rPr>
        <w:t>. Find the cause, not the symptom.”</w:t>
      </w:r>
    </w:p>
    <w:p w14:paraId="3685C3D9" w14:textId="77777777" w:rsidR="00E23AE0" w:rsidRPr="00E23AE0" w:rsidRDefault="00E23AE0" w:rsidP="00E23AE0">
      <w:pPr>
        <w:spacing w:beforeAutospacing="1" w:after="100" w:afterAutospacing="1" w:line="240" w:lineRule="auto"/>
        <w:rPr>
          <w:rFonts w:eastAsia="Times New Roman" w:cs="Times New Roman"/>
          <w:kern w:val="0"/>
          <w:szCs w:val="24"/>
          <w14:ligatures w14:val="none"/>
        </w:rPr>
      </w:pPr>
      <w:r w:rsidRPr="00E23AE0">
        <w:rPr>
          <w:rFonts w:eastAsia="Times New Roman" w:cs="Times New Roman"/>
          <w:b/>
          <w:bCs/>
          <w:kern w:val="0"/>
          <w:szCs w:val="24"/>
          <w14:ligatures w14:val="none"/>
        </w:rPr>
        <w:t>“Never reinitialize unless you absolutely must. It’s the nuclear option.”</w:t>
      </w:r>
    </w:p>
    <w:p w14:paraId="44B738BE" w14:textId="77777777" w:rsidR="00E23AE0" w:rsidRPr="00E23AE0" w:rsidRDefault="00E23AE0" w:rsidP="00E23AE0">
      <w:pPr>
        <w:spacing w:beforeAutospacing="1" w:after="100" w:afterAutospacing="1" w:line="240" w:lineRule="auto"/>
        <w:rPr>
          <w:rFonts w:eastAsia="Times New Roman" w:cs="Times New Roman"/>
          <w:kern w:val="0"/>
          <w:szCs w:val="24"/>
          <w14:ligatures w14:val="none"/>
        </w:rPr>
      </w:pPr>
      <w:r w:rsidRPr="00E23AE0">
        <w:rPr>
          <w:rFonts w:eastAsia="Times New Roman" w:cs="Times New Roman"/>
          <w:b/>
          <w:bCs/>
          <w:kern w:val="0"/>
          <w:szCs w:val="24"/>
          <w14:ligatures w14:val="none"/>
        </w:rPr>
        <w:t>“Latency is a symptom. The root cause is always upstream—log reader, distribution, or network.”</w:t>
      </w:r>
    </w:p>
    <w:p w14:paraId="082D11B3" w14:textId="77777777" w:rsidR="00EA144A" w:rsidRDefault="00EA144A"/>
    <w:sectPr w:rsidR="00EA1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772"/>
    <w:multiLevelType w:val="multilevel"/>
    <w:tmpl w:val="AEC4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53A1C"/>
    <w:multiLevelType w:val="multilevel"/>
    <w:tmpl w:val="2664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31F20"/>
    <w:multiLevelType w:val="multilevel"/>
    <w:tmpl w:val="729C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680130"/>
    <w:multiLevelType w:val="multilevel"/>
    <w:tmpl w:val="896EC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F628B9"/>
    <w:multiLevelType w:val="multilevel"/>
    <w:tmpl w:val="E42C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74C0C"/>
    <w:multiLevelType w:val="multilevel"/>
    <w:tmpl w:val="596C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966DD3"/>
    <w:multiLevelType w:val="multilevel"/>
    <w:tmpl w:val="E7728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C480B"/>
    <w:multiLevelType w:val="multilevel"/>
    <w:tmpl w:val="189E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567F9C"/>
    <w:multiLevelType w:val="multilevel"/>
    <w:tmpl w:val="B0FC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152D3"/>
    <w:multiLevelType w:val="multilevel"/>
    <w:tmpl w:val="65DC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3A57FB"/>
    <w:multiLevelType w:val="multilevel"/>
    <w:tmpl w:val="F8B0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CA7263"/>
    <w:multiLevelType w:val="multilevel"/>
    <w:tmpl w:val="2312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13FF5"/>
    <w:multiLevelType w:val="multilevel"/>
    <w:tmpl w:val="A0625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811AC2"/>
    <w:multiLevelType w:val="multilevel"/>
    <w:tmpl w:val="8DA0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F735B3"/>
    <w:multiLevelType w:val="multilevel"/>
    <w:tmpl w:val="B6A6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9E4385"/>
    <w:multiLevelType w:val="multilevel"/>
    <w:tmpl w:val="F2AA2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15505D"/>
    <w:multiLevelType w:val="multilevel"/>
    <w:tmpl w:val="6A9E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3E45A5"/>
    <w:multiLevelType w:val="multilevel"/>
    <w:tmpl w:val="24C4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DD18BB"/>
    <w:multiLevelType w:val="multilevel"/>
    <w:tmpl w:val="CB0AB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77767B"/>
    <w:multiLevelType w:val="multilevel"/>
    <w:tmpl w:val="16E47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CD6DD6"/>
    <w:multiLevelType w:val="multilevel"/>
    <w:tmpl w:val="F8BE5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3718C0"/>
    <w:multiLevelType w:val="multilevel"/>
    <w:tmpl w:val="6EB6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B02A2E"/>
    <w:multiLevelType w:val="multilevel"/>
    <w:tmpl w:val="ADDA1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9F324C"/>
    <w:multiLevelType w:val="multilevel"/>
    <w:tmpl w:val="70F6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8769612">
    <w:abstractNumId w:val="8"/>
  </w:num>
  <w:num w:numId="2" w16cid:durableId="392853297">
    <w:abstractNumId w:val="20"/>
  </w:num>
  <w:num w:numId="3" w16cid:durableId="1696494470">
    <w:abstractNumId w:val="15"/>
  </w:num>
  <w:num w:numId="4" w16cid:durableId="1039208945">
    <w:abstractNumId w:val="4"/>
  </w:num>
  <w:num w:numId="5" w16cid:durableId="1501962700">
    <w:abstractNumId w:val="22"/>
  </w:num>
  <w:num w:numId="6" w16cid:durableId="1017971613">
    <w:abstractNumId w:val="6"/>
  </w:num>
  <w:num w:numId="7" w16cid:durableId="2114668049">
    <w:abstractNumId w:val="14"/>
  </w:num>
  <w:num w:numId="8" w16cid:durableId="1828085169">
    <w:abstractNumId w:val="7"/>
  </w:num>
  <w:num w:numId="9" w16cid:durableId="283849895">
    <w:abstractNumId w:val="0"/>
  </w:num>
  <w:num w:numId="10" w16cid:durableId="51928206">
    <w:abstractNumId w:val="3"/>
  </w:num>
  <w:num w:numId="11" w16cid:durableId="4325720">
    <w:abstractNumId w:val="21"/>
  </w:num>
  <w:num w:numId="12" w16cid:durableId="830408340">
    <w:abstractNumId w:val="5"/>
  </w:num>
  <w:num w:numId="13" w16cid:durableId="738790932">
    <w:abstractNumId w:val="23"/>
  </w:num>
  <w:num w:numId="14" w16cid:durableId="618686649">
    <w:abstractNumId w:val="13"/>
  </w:num>
  <w:num w:numId="15" w16cid:durableId="112948594">
    <w:abstractNumId w:val="9"/>
  </w:num>
  <w:num w:numId="16" w16cid:durableId="337271959">
    <w:abstractNumId w:val="18"/>
  </w:num>
  <w:num w:numId="17" w16cid:durableId="1210611524">
    <w:abstractNumId w:val="16"/>
  </w:num>
  <w:num w:numId="18" w16cid:durableId="1706054170">
    <w:abstractNumId w:val="10"/>
  </w:num>
  <w:num w:numId="19" w16cid:durableId="2048941968">
    <w:abstractNumId w:val="17"/>
  </w:num>
  <w:num w:numId="20" w16cid:durableId="296573971">
    <w:abstractNumId w:val="12"/>
  </w:num>
  <w:num w:numId="21" w16cid:durableId="297223823">
    <w:abstractNumId w:val="1"/>
  </w:num>
  <w:num w:numId="22" w16cid:durableId="1299922265">
    <w:abstractNumId w:val="2"/>
  </w:num>
  <w:num w:numId="23" w16cid:durableId="2084334458">
    <w:abstractNumId w:val="11"/>
  </w:num>
  <w:num w:numId="24" w16cid:durableId="15721093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AE0"/>
    <w:rsid w:val="0000050F"/>
    <w:rsid w:val="000019E1"/>
    <w:rsid w:val="0001317C"/>
    <w:rsid w:val="00013659"/>
    <w:rsid w:val="00016889"/>
    <w:rsid w:val="00017394"/>
    <w:rsid w:val="00021D17"/>
    <w:rsid w:val="0002607D"/>
    <w:rsid w:val="00027D45"/>
    <w:rsid w:val="00027F13"/>
    <w:rsid w:val="00030E84"/>
    <w:rsid w:val="000320B2"/>
    <w:rsid w:val="00032344"/>
    <w:rsid w:val="000356F1"/>
    <w:rsid w:val="00037400"/>
    <w:rsid w:val="00042450"/>
    <w:rsid w:val="00042762"/>
    <w:rsid w:val="00042B2D"/>
    <w:rsid w:val="00044008"/>
    <w:rsid w:val="00047913"/>
    <w:rsid w:val="000533AE"/>
    <w:rsid w:val="00055012"/>
    <w:rsid w:val="00056BBB"/>
    <w:rsid w:val="00056DBB"/>
    <w:rsid w:val="00061E8F"/>
    <w:rsid w:val="0006391A"/>
    <w:rsid w:val="00065BA8"/>
    <w:rsid w:val="00070008"/>
    <w:rsid w:val="0007025C"/>
    <w:rsid w:val="00070674"/>
    <w:rsid w:val="000759D3"/>
    <w:rsid w:val="00075C7E"/>
    <w:rsid w:val="00080B46"/>
    <w:rsid w:val="00082C64"/>
    <w:rsid w:val="00085AE8"/>
    <w:rsid w:val="00091F4C"/>
    <w:rsid w:val="00094007"/>
    <w:rsid w:val="00095A60"/>
    <w:rsid w:val="000964CA"/>
    <w:rsid w:val="00097072"/>
    <w:rsid w:val="000B09A4"/>
    <w:rsid w:val="000B7C49"/>
    <w:rsid w:val="000C08EF"/>
    <w:rsid w:val="000C132C"/>
    <w:rsid w:val="000C1503"/>
    <w:rsid w:val="000C276E"/>
    <w:rsid w:val="000C4A2B"/>
    <w:rsid w:val="000D0C2F"/>
    <w:rsid w:val="000D3493"/>
    <w:rsid w:val="000E5858"/>
    <w:rsid w:val="000E695D"/>
    <w:rsid w:val="000F2BFB"/>
    <w:rsid w:val="000F5018"/>
    <w:rsid w:val="000F534E"/>
    <w:rsid w:val="000F7144"/>
    <w:rsid w:val="00104910"/>
    <w:rsid w:val="00105733"/>
    <w:rsid w:val="0010726D"/>
    <w:rsid w:val="00110573"/>
    <w:rsid w:val="00113A9E"/>
    <w:rsid w:val="0011424B"/>
    <w:rsid w:val="0011461D"/>
    <w:rsid w:val="001158ED"/>
    <w:rsid w:val="00116973"/>
    <w:rsid w:val="00116BEE"/>
    <w:rsid w:val="00122152"/>
    <w:rsid w:val="00122FF7"/>
    <w:rsid w:val="0012653C"/>
    <w:rsid w:val="00130DD3"/>
    <w:rsid w:val="001312BD"/>
    <w:rsid w:val="00131FD1"/>
    <w:rsid w:val="00133ABA"/>
    <w:rsid w:val="00133DF6"/>
    <w:rsid w:val="00137461"/>
    <w:rsid w:val="001424B4"/>
    <w:rsid w:val="00142C94"/>
    <w:rsid w:val="00145156"/>
    <w:rsid w:val="00146637"/>
    <w:rsid w:val="00146E58"/>
    <w:rsid w:val="00147FFC"/>
    <w:rsid w:val="00152DEA"/>
    <w:rsid w:val="00153E24"/>
    <w:rsid w:val="001602E7"/>
    <w:rsid w:val="00161D89"/>
    <w:rsid w:val="001645FF"/>
    <w:rsid w:val="00164C3E"/>
    <w:rsid w:val="00166404"/>
    <w:rsid w:val="00166899"/>
    <w:rsid w:val="001670D2"/>
    <w:rsid w:val="00176494"/>
    <w:rsid w:val="001774D0"/>
    <w:rsid w:val="00177B7F"/>
    <w:rsid w:val="00181805"/>
    <w:rsid w:val="00181CE4"/>
    <w:rsid w:val="00185DCF"/>
    <w:rsid w:val="00187A91"/>
    <w:rsid w:val="00193360"/>
    <w:rsid w:val="00193964"/>
    <w:rsid w:val="00196765"/>
    <w:rsid w:val="001970CE"/>
    <w:rsid w:val="001A3742"/>
    <w:rsid w:val="001A4EA5"/>
    <w:rsid w:val="001B3C86"/>
    <w:rsid w:val="001C1007"/>
    <w:rsid w:val="001C1986"/>
    <w:rsid w:val="001C2C51"/>
    <w:rsid w:val="001C535B"/>
    <w:rsid w:val="001C53CC"/>
    <w:rsid w:val="001C6B3F"/>
    <w:rsid w:val="001C7F25"/>
    <w:rsid w:val="001D078C"/>
    <w:rsid w:val="001D1C04"/>
    <w:rsid w:val="001D38FE"/>
    <w:rsid w:val="001E1CB0"/>
    <w:rsid w:val="001E1F7C"/>
    <w:rsid w:val="001E7236"/>
    <w:rsid w:val="001F5E4E"/>
    <w:rsid w:val="00201439"/>
    <w:rsid w:val="002022A0"/>
    <w:rsid w:val="00207518"/>
    <w:rsid w:val="00210230"/>
    <w:rsid w:val="00213AA6"/>
    <w:rsid w:val="00215651"/>
    <w:rsid w:val="00216B9C"/>
    <w:rsid w:val="00217253"/>
    <w:rsid w:val="0022145C"/>
    <w:rsid w:val="002233F3"/>
    <w:rsid w:val="0023005E"/>
    <w:rsid w:val="00232C2F"/>
    <w:rsid w:val="00232F8D"/>
    <w:rsid w:val="00235335"/>
    <w:rsid w:val="00235336"/>
    <w:rsid w:val="00237B30"/>
    <w:rsid w:val="0024025A"/>
    <w:rsid w:val="00241C01"/>
    <w:rsid w:val="00242E1B"/>
    <w:rsid w:val="00244A2A"/>
    <w:rsid w:val="0024629F"/>
    <w:rsid w:val="00250F74"/>
    <w:rsid w:val="00255C30"/>
    <w:rsid w:val="00256B77"/>
    <w:rsid w:val="0026052A"/>
    <w:rsid w:val="00260D91"/>
    <w:rsid w:val="00262201"/>
    <w:rsid w:val="002671BA"/>
    <w:rsid w:val="00271B74"/>
    <w:rsid w:val="002741E8"/>
    <w:rsid w:val="00274C23"/>
    <w:rsid w:val="00276D28"/>
    <w:rsid w:val="002779CF"/>
    <w:rsid w:val="002803EE"/>
    <w:rsid w:val="00281A57"/>
    <w:rsid w:val="00286A65"/>
    <w:rsid w:val="002877B5"/>
    <w:rsid w:val="002938DD"/>
    <w:rsid w:val="00295884"/>
    <w:rsid w:val="002962B7"/>
    <w:rsid w:val="002A0D29"/>
    <w:rsid w:val="002A0E58"/>
    <w:rsid w:val="002A181C"/>
    <w:rsid w:val="002A396F"/>
    <w:rsid w:val="002A5A8B"/>
    <w:rsid w:val="002A7CC8"/>
    <w:rsid w:val="002B22B9"/>
    <w:rsid w:val="002C44AE"/>
    <w:rsid w:val="002C4994"/>
    <w:rsid w:val="002D0650"/>
    <w:rsid w:val="002E18AC"/>
    <w:rsid w:val="002E2D07"/>
    <w:rsid w:val="002E64C1"/>
    <w:rsid w:val="002E67FA"/>
    <w:rsid w:val="002F3239"/>
    <w:rsid w:val="0030084E"/>
    <w:rsid w:val="00300EA7"/>
    <w:rsid w:val="003011A7"/>
    <w:rsid w:val="00302497"/>
    <w:rsid w:val="003024CD"/>
    <w:rsid w:val="00304BCB"/>
    <w:rsid w:val="0030642C"/>
    <w:rsid w:val="003064F6"/>
    <w:rsid w:val="00315F13"/>
    <w:rsid w:val="00316640"/>
    <w:rsid w:val="0032109E"/>
    <w:rsid w:val="00322C04"/>
    <w:rsid w:val="003253E8"/>
    <w:rsid w:val="003260C4"/>
    <w:rsid w:val="003269F2"/>
    <w:rsid w:val="003309C6"/>
    <w:rsid w:val="00330C6C"/>
    <w:rsid w:val="00332058"/>
    <w:rsid w:val="00333878"/>
    <w:rsid w:val="003360B0"/>
    <w:rsid w:val="00336286"/>
    <w:rsid w:val="003424D4"/>
    <w:rsid w:val="00343C93"/>
    <w:rsid w:val="00345742"/>
    <w:rsid w:val="00345A2A"/>
    <w:rsid w:val="00346FF1"/>
    <w:rsid w:val="00355067"/>
    <w:rsid w:val="003556B1"/>
    <w:rsid w:val="003564EE"/>
    <w:rsid w:val="0035770A"/>
    <w:rsid w:val="003604C8"/>
    <w:rsid w:val="003606B5"/>
    <w:rsid w:val="003632CE"/>
    <w:rsid w:val="00363ADC"/>
    <w:rsid w:val="003657AB"/>
    <w:rsid w:val="00366CAC"/>
    <w:rsid w:val="003714A2"/>
    <w:rsid w:val="003714D3"/>
    <w:rsid w:val="00371779"/>
    <w:rsid w:val="00373F97"/>
    <w:rsid w:val="003745A2"/>
    <w:rsid w:val="0037785A"/>
    <w:rsid w:val="003830B4"/>
    <w:rsid w:val="00383385"/>
    <w:rsid w:val="0038435B"/>
    <w:rsid w:val="00386595"/>
    <w:rsid w:val="00387D34"/>
    <w:rsid w:val="00392409"/>
    <w:rsid w:val="0039269A"/>
    <w:rsid w:val="003951E4"/>
    <w:rsid w:val="00395C62"/>
    <w:rsid w:val="0039679D"/>
    <w:rsid w:val="00397706"/>
    <w:rsid w:val="003A3501"/>
    <w:rsid w:val="003A464A"/>
    <w:rsid w:val="003B196C"/>
    <w:rsid w:val="003B3098"/>
    <w:rsid w:val="003C02E9"/>
    <w:rsid w:val="003C0B9C"/>
    <w:rsid w:val="003C2691"/>
    <w:rsid w:val="003C5511"/>
    <w:rsid w:val="003C6E6B"/>
    <w:rsid w:val="003D08EF"/>
    <w:rsid w:val="003D2339"/>
    <w:rsid w:val="003D43C4"/>
    <w:rsid w:val="003D58AA"/>
    <w:rsid w:val="003D6942"/>
    <w:rsid w:val="003E44EB"/>
    <w:rsid w:val="003E5811"/>
    <w:rsid w:val="003E6D33"/>
    <w:rsid w:val="003E77C8"/>
    <w:rsid w:val="003F14DA"/>
    <w:rsid w:val="003F5827"/>
    <w:rsid w:val="003F7D87"/>
    <w:rsid w:val="00400A8F"/>
    <w:rsid w:val="00401B18"/>
    <w:rsid w:val="004022CC"/>
    <w:rsid w:val="0040426F"/>
    <w:rsid w:val="00407408"/>
    <w:rsid w:val="00407550"/>
    <w:rsid w:val="00414448"/>
    <w:rsid w:val="004170FA"/>
    <w:rsid w:val="00417C1C"/>
    <w:rsid w:val="00424560"/>
    <w:rsid w:val="00427B3B"/>
    <w:rsid w:val="00432962"/>
    <w:rsid w:val="00433144"/>
    <w:rsid w:val="004349E8"/>
    <w:rsid w:val="0043595B"/>
    <w:rsid w:val="004362D3"/>
    <w:rsid w:val="0044063E"/>
    <w:rsid w:val="00441DBA"/>
    <w:rsid w:val="004477B4"/>
    <w:rsid w:val="00451BEB"/>
    <w:rsid w:val="00452834"/>
    <w:rsid w:val="00454AAA"/>
    <w:rsid w:val="00455F46"/>
    <w:rsid w:val="00456FE2"/>
    <w:rsid w:val="00457187"/>
    <w:rsid w:val="00460E02"/>
    <w:rsid w:val="00463650"/>
    <w:rsid w:val="00464BF6"/>
    <w:rsid w:val="0047145F"/>
    <w:rsid w:val="00471937"/>
    <w:rsid w:val="004733E7"/>
    <w:rsid w:val="00473605"/>
    <w:rsid w:val="00474335"/>
    <w:rsid w:val="004767FA"/>
    <w:rsid w:val="00480AA6"/>
    <w:rsid w:val="004825E3"/>
    <w:rsid w:val="0048340C"/>
    <w:rsid w:val="0048507E"/>
    <w:rsid w:val="004924C1"/>
    <w:rsid w:val="00497442"/>
    <w:rsid w:val="004A2D76"/>
    <w:rsid w:val="004A53DB"/>
    <w:rsid w:val="004A5B6C"/>
    <w:rsid w:val="004B07D4"/>
    <w:rsid w:val="004B361C"/>
    <w:rsid w:val="004B3B80"/>
    <w:rsid w:val="004B59B4"/>
    <w:rsid w:val="004C190E"/>
    <w:rsid w:val="004C2DE2"/>
    <w:rsid w:val="004C33F8"/>
    <w:rsid w:val="004C3E11"/>
    <w:rsid w:val="004C6E71"/>
    <w:rsid w:val="004D0EB6"/>
    <w:rsid w:val="004D2EA8"/>
    <w:rsid w:val="004D5BE8"/>
    <w:rsid w:val="004E13C1"/>
    <w:rsid w:val="004E4168"/>
    <w:rsid w:val="004E5194"/>
    <w:rsid w:val="004E693E"/>
    <w:rsid w:val="004F0720"/>
    <w:rsid w:val="004F0D19"/>
    <w:rsid w:val="004F26A3"/>
    <w:rsid w:val="004F3534"/>
    <w:rsid w:val="004F35AA"/>
    <w:rsid w:val="004F5245"/>
    <w:rsid w:val="004F572C"/>
    <w:rsid w:val="004F61C2"/>
    <w:rsid w:val="004F7B62"/>
    <w:rsid w:val="005027CF"/>
    <w:rsid w:val="00502FF0"/>
    <w:rsid w:val="005072DE"/>
    <w:rsid w:val="00507823"/>
    <w:rsid w:val="0051131B"/>
    <w:rsid w:val="00511BE0"/>
    <w:rsid w:val="005120CC"/>
    <w:rsid w:val="005133C7"/>
    <w:rsid w:val="005138D8"/>
    <w:rsid w:val="00515765"/>
    <w:rsid w:val="005158F2"/>
    <w:rsid w:val="005170B7"/>
    <w:rsid w:val="0051757E"/>
    <w:rsid w:val="00520316"/>
    <w:rsid w:val="00526BD7"/>
    <w:rsid w:val="00533179"/>
    <w:rsid w:val="005340CE"/>
    <w:rsid w:val="00540B94"/>
    <w:rsid w:val="005424CC"/>
    <w:rsid w:val="00543A71"/>
    <w:rsid w:val="0054538B"/>
    <w:rsid w:val="005517BA"/>
    <w:rsid w:val="00552F24"/>
    <w:rsid w:val="005534B6"/>
    <w:rsid w:val="005535E9"/>
    <w:rsid w:val="00557713"/>
    <w:rsid w:val="005614DE"/>
    <w:rsid w:val="00562D03"/>
    <w:rsid w:val="005672D7"/>
    <w:rsid w:val="00571FA7"/>
    <w:rsid w:val="005768BA"/>
    <w:rsid w:val="005831A7"/>
    <w:rsid w:val="00585242"/>
    <w:rsid w:val="00587DD6"/>
    <w:rsid w:val="005903AE"/>
    <w:rsid w:val="00591B44"/>
    <w:rsid w:val="00595DA5"/>
    <w:rsid w:val="00596B89"/>
    <w:rsid w:val="005A44DE"/>
    <w:rsid w:val="005B2C3E"/>
    <w:rsid w:val="005C1B10"/>
    <w:rsid w:val="005C212F"/>
    <w:rsid w:val="005C3D08"/>
    <w:rsid w:val="005C63B9"/>
    <w:rsid w:val="005C75F7"/>
    <w:rsid w:val="005C7E57"/>
    <w:rsid w:val="005D4643"/>
    <w:rsid w:val="005D4743"/>
    <w:rsid w:val="005D5DD4"/>
    <w:rsid w:val="005D6814"/>
    <w:rsid w:val="005D6970"/>
    <w:rsid w:val="005E0009"/>
    <w:rsid w:val="005E17B4"/>
    <w:rsid w:val="005E75AB"/>
    <w:rsid w:val="005F44F2"/>
    <w:rsid w:val="005F52C5"/>
    <w:rsid w:val="00601B8B"/>
    <w:rsid w:val="006021FF"/>
    <w:rsid w:val="00602E9B"/>
    <w:rsid w:val="00604185"/>
    <w:rsid w:val="0060469E"/>
    <w:rsid w:val="00605EFF"/>
    <w:rsid w:val="006101D5"/>
    <w:rsid w:val="00614409"/>
    <w:rsid w:val="00623E27"/>
    <w:rsid w:val="006250B8"/>
    <w:rsid w:val="00625D24"/>
    <w:rsid w:val="00625F77"/>
    <w:rsid w:val="006311A9"/>
    <w:rsid w:val="00632196"/>
    <w:rsid w:val="0063393E"/>
    <w:rsid w:val="00634533"/>
    <w:rsid w:val="00634AF8"/>
    <w:rsid w:val="00641269"/>
    <w:rsid w:val="00641C17"/>
    <w:rsid w:val="00645188"/>
    <w:rsid w:val="00645660"/>
    <w:rsid w:val="00651220"/>
    <w:rsid w:val="006533DC"/>
    <w:rsid w:val="00653B07"/>
    <w:rsid w:val="0066223B"/>
    <w:rsid w:val="00663C44"/>
    <w:rsid w:val="006660C0"/>
    <w:rsid w:val="006667E1"/>
    <w:rsid w:val="006672D9"/>
    <w:rsid w:val="0066773F"/>
    <w:rsid w:val="00672B15"/>
    <w:rsid w:val="00673D21"/>
    <w:rsid w:val="0067658F"/>
    <w:rsid w:val="006775B8"/>
    <w:rsid w:val="00681E62"/>
    <w:rsid w:val="0068295B"/>
    <w:rsid w:val="0068458B"/>
    <w:rsid w:val="00694A5E"/>
    <w:rsid w:val="00695AEA"/>
    <w:rsid w:val="006A2679"/>
    <w:rsid w:val="006B1105"/>
    <w:rsid w:val="006B4BAA"/>
    <w:rsid w:val="006B5178"/>
    <w:rsid w:val="006B5963"/>
    <w:rsid w:val="006B70A8"/>
    <w:rsid w:val="006B76CD"/>
    <w:rsid w:val="006B76D6"/>
    <w:rsid w:val="006C0EAA"/>
    <w:rsid w:val="006C2F44"/>
    <w:rsid w:val="006C37BB"/>
    <w:rsid w:val="006C5A4E"/>
    <w:rsid w:val="006C5B8E"/>
    <w:rsid w:val="006C646F"/>
    <w:rsid w:val="006C6B06"/>
    <w:rsid w:val="006C766C"/>
    <w:rsid w:val="006C7873"/>
    <w:rsid w:val="006C7B81"/>
    <w:rsid w:val="006D15F4"/>
    <w:rsid w:val="006D2E0D"/>
    <w:rsid w:val="006D2EF3"/>
    <w:rsid w:val="006D481D"/>
    <w:rsid w:val="006D5D0D"/>
    <w:rsid w:val="006D7F00"/>
    <w:rsid w:val="006E1228"/>
    <w:rsid w:val="006E1FE5"/>
    <w:rsid w:val="006F0C89"/>
    <w:rsid w:val="006F1887"/>
    <w:rsid w:val="006F3A97"/>
    <w:rsid w:val="006F6B4E"/>
    <w:rsid w:val="006F7656"/>
    <w:rsid w:val="00700137"/>
    <w:rsid w:val="00703135"/>
    <w:rsid w:val="00704AB0"/>
    <w:rsid w:val="007107F2"/>
    <w:rsid w:val="00710D65"/>
    <w:rsid w:val="00711978"/>
    <w:rsid w:val="0071322D"/>
    <w:rsid w:val="0071383A"/>
    <w:rsid w:val="007140DB"/>
    <w:rsid w:val="0071428C"/>
    <w:rsid w:val="00720954"/>
    <w:rsid w:val="007216BE"/>
    <w:rsid w:val="007223F4"/>
    <w:rsid w:val="00722C3D"/>
    <w:rsid w:val="00724B33"/>
    <w:rsid w:val="00734527"/>
    <w:rsid w:val="00735544"/>
    <w:rsid w:val="00745012"/>
    <w:rsid w:val="007450BC"/>
    <w:rsid w:val="00745D2E"/>
    <w:rsid w:val="00746153"/>
    <w:rsid w:val="0074629C"/>
    <w:rsid w:val="00751783"/>
    <w:rsid w:val="007553AE"/>
    <w:rsid w:val="00762AA6"/>
    <w:rsid w:val="007651B2"/>
    <w:rsid w:val="0076561F"/>
    <w:rsid w:val="007704D3"/>
    <w:rsid w:val="00774090"/>
    <w:rsid w:val="00774BC7"/>
    <w:rsid w:val="0077718F"/>
    <w:rsid w:val="0078076B"/>
    <w:rsid w:val="0078147C"/>
    <w:rsid w:val="00786FBF"/>
    <w:rsid w:val="00787518"/>
    <w:rsid w:val="00795907"/>
    <w:rsid w:val="0079751C"/>
    <w:rsid w:val="007A16EB"/>
    <w:rsid w:val="007A1F4D"/>
    <w:rsid w:val="007A5D9E"/>
    <w:rsid w:val="007A6374"/>
    <w:rsid w:val="007A6410"/>
    <w:rsid w:val="007B0D62"/>
    <w:rsid w:val="007B1C94"/>
    <w:rsid w:val="007B1E8C"/>
    <w:rsid w:val="007B4E38"/>
    <w:rsid w:val="007B5851"/>
    <w:rsid w:val="007B5BD4"/>
    <w:rsid w:val="007B678F"/>
    <w:rsid w:val="007C0F8B"/>
    <w:rsid w:val="007C3F77"/>
    <w:rsid w:val="007D0BDC"/>
    <w:rsid w:val="007D0CFE"/>
    <w:rsid w:val="007D11BF"/>
    <w:rsid w:val="007D4FBB"/>
    <w:rsid w:val="007D67EF"/>
    <w:rsid w:val="007E3BB9"/>
    <w:rsid w:val="007E3F7B"/>
    <w:rsid w:val="007E400C"/>
    <w:rsid w:val="007E530C"/>
    <w:rsid w:val="007E646E"/>
    <w:rsid w:val="007F589E"/>
    <w:rsid w:val="007F7855"/>
    <w:rsid w:val="007F7A7C"/>
    <w:rsid w:val="00800D04"/>
    <w:rsid w:val="0080154B"/>
    <w:rsid w:val="00802C81"/>
    <w:rsid w:val="008072D8"/>
    <w:rsid w:val="00807B1D"/>
    <w:rsid w:val="00810083"/>
    <w:rsid w:val="00811375"/>
    <w:rsid w:val="008138FB"/>
    <w:rsid w:val="00816112"/>
    <w:rsid w:val="00816275"/>
    <w:rsid w:val="008167E0"/>
    <w:rsid w:val="008177E9"/>
    <w:rsid w:val="0082770E"/>
    <w:rsid w:val="00827B56"/>
    <w:rsid w:val="00830A4B"/>
    <w:rsid w:val="008313D1"/>
    <w:rsid w:val="0083565C"/>
    <w:rsid w:val="00836322"/>
    <w:rsid w:val="00837FB1"/>
    <w:rsid w:val="008406D4"/>
    <w:rsid w:val="00844077"/>
    <w:rsid w:val="00846033"/>
    <w:rsid w:val="00847FCC"/>
    <w:rsid w:val="0085024E"/>
    <w:rsid w:val="0085504C"/>
    <w:rsid w:val="008560F7"/>
    <w:rsid w:val="0086663D"/>
    <w:rsid w:val="00866831"/>
    <w:rsid w:val="00867F2E"/>
    <w:rsid w:val="0087031F"/>
    <w:rsid w:val="008819B3"/>
    <w:rsid w:val="00885B1A"/>
    <w:rsid w:val="00886227"/>
    <w:rsid w:val="00890141"/>
    <w:rsid w:val="00891E4B"/>
    <w:rsid w:val="008928DA"/>
    <w:rsid w:val="00892B1C"/>
    <w:rsid w:val="00894301"/>
    <w:rsid w:val="008946F4"/>
    <w:rsid w:val="00897B9C"/>
    <w:rsid w:val="008B084B"/>
    <w:rsid w:val="008B4BDB"/>
    <w:rsid w:val="008B6824"/>
    <w:rsid w:val="008C1268"/>
    <w:rsid w:val="008C4089"/>
    <w:rsid w:val="008C556C"/>
    <w:rsid w:val="008D0DD7"/>
    <w:rsid w:val="008D1367"/>
    <w:rsid w:val="008D22C2"/>
    <w:rsid w:val="008D2F27"/>
    <w:rsid w:val="008D315A"/>
    <w:rsid w:val="008D55D3"/>
    <w:rsid w:val="008E2471"/>
    <w:rsid w:val="008E6547"/>
    <w:rsid w:val="008E6A15"/>
    <w:rsid w:val="008F2E50"/>
    <w:rsid w:val="008F327A"/>
    <w:rsid w:val="00904AF9"/>
    <w:rsid w:val="00904BE7"/>
    <w:rsid w:val="00913A7E"/>
    <w:rsid w:val="00914FB8"/>
    <w:rsid w:val="00916F39"/>
    <w:rsid w:val="00921C50"/>
    <w:rsid w:val="009225B2"/>
    <w:rsid w:val="00922F27"/>
    <w:rsid w:val="009241D1"/>
    <w:rsid w:val="00927266"/>
    <w:rsid w:val="00934E68"/>
    <w:rsid w:val="00935C33"/>
    <w:rsid w:val="009449C9"/>
    <w:rsid w:val="00944B95"/>
    <w:rsid w:val="0094578E"/>
    <w:rsid w:val="00946A44"/>
    <w:rsid w:val="00951D45"/>
    <w:rsid w:val="00952542"/>
    <w:rsid w:val="00953973"/>
    <w:rsid w:val="00954FDA"/>
    <w:rsid w:val="00960C36"/>
    <w:rsid w:val="00960CAC"/>
    <w:rsid w:val="009615AF"/>
    <w:rsid w:val="00963983"/>
    <w:rsid w:val="00964734"/>
    <w:rsid w:val="00966D3B"/>
    <w:rsid w:val="00967791"/>
    <w:rsid w:val="00971A31"/>
    <w:rsid w:val="0097668F"/>
    <w:rsid w:val="00981580"/>
    <w:rsid w:val="00981851"/>
    <w:rsid w:val="00981D04"/>
    <w:rsid w:val="00982596"/>
    <w:rsid w:val="00982D75"/>
    <w:rsid w:val="009831BE"/>
    <w:rsid w:val="009831D9"/>
    <w:rsid w:val="00983365"/>
    <w:rsid w:val="00986D37"/>
    <w:rsid w:val="00987029"/>
    <w:rsid w:val="00987A2B"/>
    <w:rsid w:val="00990206"/>
    <w:rsid w:val="00990381"/>
    <w:rsid w:val="00992851"/>
    <w:rsid w:val="00992958"/>
    <w:rsid w:val="00996A72"/>
    <w:rsid w:val="00997273"/>
    <w:rsid w:val="009972C6"/>
    <w:rsid w:val="009A092C"/>
    <w:rsid w:val="009A1985"/>
    <w:rsid w:val="009A5FDA"/>
    <w:rsid w:val="009A742C"/>
    <w:rsid w:val="009B28AD"/>
    <w:rsid w:val="009B3556"/>
    <w:rsid w:val="009B3D1B"/>
    <w:rsid w:val="009D0B90"/>
    <w:rsid w:val="009D2EB5"/>
    <w:rsid w:val="009D3396"/>
    <w:rsid w:val="009D53E8"/>
    <w:rsid w:val="009E1635"/>
    <w:rsid w:val="009E20E9"/>
    <w:rsid w:val="009E3670"/>
    <w:rsid w:val="009E50BB"/>
    <w:rsid w:val="009E7A68"/>
    <w:rsid w:val="009F00ED"/>
    <w:rsid w:val="009F19FB"/>
    <w:rsid w:val="009F3C56"/>
    <w:rsid w:val="009F4201"/>
    <w:rsid w:val="009F62A3"/>
    <w:rsid w:val="009F6B46"/>
    <w:rsid w:val="00A01254"/>
    <w:rsid w:val="00A06452"/>
    <w:rsid w:val="00A0676F"/>
    <w:rsid w:val="00A06F56"/>
    <w:rsid w:val="00A1226D"/>
    <w:rsid w:val="00A13886"/>
    <w:rsid w:val="00A24FE0"/>
    <w:rsid w:val="00A311A2"/>
    <w:rsid w:val="00A31ECE"/>
    <w:rsid w:val="00A3575B"/>
    <w:rsid w:val="00A36554"/>
    <w:rsid w:val="00A3658A"/>
    <w:rsid w:val="00A37D27"/>
    <w:rsid w:val="00A403CF"/>
    <w:rsid w:val="00A41E79"/>
    <w:rsid w:val="00A457E0"/>
    <w:rsid w:val="00A46A76"/>
    <w:rsid w:val="00A46B3E"/>
    <w:rsid w:val="00A51D09"/>
    <w:rsid w:val="00A5215A"/>
    <w:rsid w:val="00A522BF"/>
    <w:rsid w:val="00A526B4"/>
    <w:rsid w:val="00A549D4"/>
    <w:rsid w:val="00A55CD1"/>
    <w:rsid w:val="00A60730"/>
    <w:rsid w:val="00A60DCF"/>
    <w:rsid w:val="00A61E3C"/>
    <w:rsid w:val="00A64500"/>
    <w:rsid w:val="00A71312"/>
    <w:rsid w:val="00A77155"/>
    <w:rsid w:val="00A7780D"/>
    <w:rsid w:val="00A81E42"/>
    <w:rsid w:val="00A844FE"/>
    <w:rsid w:val="00A8770E"/>
    <w:rsid w:val="00A87D2C"/>
    <w:rsid w:val="00A87F79"/>
    <w:rsid w:val="00A91321"/>
    <w:rsid w:val="00A91666"/>
    <w:rsid w:val="00A95526"/>
    <w:rsid w:val="00AA315B"/>
    <w:rsid w:val="00AA6CA4"/>
    <w:rsid w:val="00AB0C59"/>
    <w:rsid w:val="00AB5560"/>
    <w:rsid w:val="00AB7795"/>
    <w:rsid w:val="00AC34E6"/>
    <w:rsid w:val="00AD18D1"/>
    <w:rsid w:val="00AD3333"/>
    <w:rsid w:val="00AD745B"/>
    <w:rsid w:val="00AE2F74"/>
    <w:rsid w:val="00AE399F"/>
    <w:rsid w:val="00AE4729"/>
    <w:rsid w:val="00AF094E"/>
    <w:rsid w:val="00B01D01"/>
    <w:rsid w:val="00B05EB9"/>
    <w:rsid w:val="00B11612"/>
    <w:rsid w:val="00B1427D"/>
    <w:rsid w:val="00B15620"/>
    <w:rsid w:val="00B221B7"/>
    <w:rsid w:val="00B25143"/>
    <w:rsid w:val="00B31F50"/>
    <w:rsid w:val="00B40742"/>
    <w:rsid w:val="00B426B8"/>
    <w:rsid w:val="00B4476A"/>
    <w:rsid w:val="00B45DC5"/>
    <w:rsid w:val="00B504B1"/>
    <w:rsid w:val="00B538B7"/>
    <w:rsid w:val="00B549F2"/>
    <w:rsid w:val="00B55CAE"/>
    <w:rsid w:val="00B572C0"/>
    <w:rsid w:val="00B60DA0"/>
    <w:rsid w:val="00B60DC9"/>
    <w:rsid w:val="00B6151C"/>
    <w:rsid w:val="00B62CE5"/>
    <w:rsid w:val="00B6456C"/>
    <w:rsid w:val="00B64C84"/>
    <w:rsid w:val="00B663D9"/>
    <w:rsid w:val="00B67429"/>
    <w:rsid w:val="00B70025"/>
    <w:rsid w:val="00B70D1C"/>
    <w:rsid w:val="00B731E6"/>
    <w:rsid w:val="00B81B8F"/>
    <w:rsid w:val="00B837B7"/>
    <w:rsid w:val="00B83E7C"/>
    <w:rsid w:val="00B85EC9"/>
    <w:rsid w:val="00B905CC"/>
    <w:rsid w:val="00B95BFF"/>
    <w:rsid w:val="00B969A6"/>
    <w:rsid w:val="00BA0DC5"/>
    <w:rsid w:val="00BA1E9B"/>
    <w:rsid w:val="00BA64A5"/>
    <w:rsid w:val="00BA67B6"/>
    <w:rsid w:val="00BB0130"/>
    <w:rsid w:val="00BB3E92"/>
    <w:rsid w:val="00BB3FAF"/>
    <w:rsid w:val="00BB74B3"/>
    <w:rsid w:val="00BC0BA5"/>
    <w:rsid w:val="00BC23F2"/>
    <w:rsid w:val="00BC2A6C"/>
    <w:rsid w:val="00BC3DE2"/>
    <w:rsid w:val="00BC4473"/>
    <w:rsid w:val="00BC4534"/>
    <w:rsid w:val="00BC4BC1"/>
    <w:rsid w:val="00BC5FFC"/>
    <w:rsid w:val="00BC7907"/>
    <w:rsid w:val="00BC7FFE"/>
    <w:rsid w:val="00BD1985"/>
    <w:rsid w:val="00BD4B35"/>
    <w:rsid w:val="00BD5421"/>
    <w:rsid w:val="00BE057E"/>
    <w:rsid w:val="00BE2A7A"/>
    <w:rsid w:val="00BE4BF7"/>
    <w:rsid w:val="00BE7B4F"/>
    <w:rsid w:val="00BF1310"/>
    <w:rsid w:val="00BF14DC"/>
    <w:rsid w:val="00BF4FC5"/>
    <w:rsid w:val="00BF6EEE"/>
    <w:rsid w:val="00C00B1B"/>
    <w:rsid w:val="00C00C54"/>
    <w:rsid w:val="00C00FEF"/>
    <w:rsid w:val="00C0277B"/>
    <w:rsid w:val="00C033E9"/>
    <w:rsid w:val="00C04715"/>
    <w:rsid w:val="00C04881"/>
    <w:rsid w:val="00C04F2F"/>
    <w:rsid w:val="00C04F41"/>
    <w:rsid w:val="00C06748"/>
    <w:rsid w:val="00C06EDF"/>
    <w:rsid w:val="00C11BDE"/>
    <w:rsid w:val="00C12EA9"/>
    <w:rsid w:val="00C14869"/>
    <w:rsid w:val="00C23470"/>
    <w:rsid w:val="00C2565F"/>
    <w:rsid w:val="00C2587E"/>
    <w:rsid w:val="00C25B40"/>
    <w:rsid w:val="00C25FDD"/>
    <w:rsid w:val="00C2655C"/>
    <w:rsid w:val="00C26949"/>
    <w:rsid w:val="00C30AFB"/>
    <w:rsid w:val="00C3306D"/>
    <w:rsid w:val="00C34DAF"/>
    <w:rsid w:val="00C356EC"/>
    <w:rsid w:val="00C3578C"/>
    <w:rsid w:val="00C363D6"/>
    <w:rsid w:val="00C41D7B"/>
    <w:rsid w:val="00C42B0C"/>
    <w:rsid w:val="00C432BE"/>
    <w:rsid w:val="00C46A54"/>
    <w:rsid w:val="00C47999"/>
    <w:rsid w:val="00C50991"/>
    <w:rsid w:val="00C5366D"/>
    <w:rsid w:val="00C5387F"/>
    <w:rsid w:val="00C54E7F"/>
    <w:rsid w:val="00C5504C"/>
    <w:rsid w:val="00C55688"/>
    <w:rsid w:val="00C56C8F"/>
    <w:rsid w:val="00C6674C"/>
    <w:rsid w:val="00C66C71"/>
    <w:rsid w:val="00C66F31"/>
    <w:rsid w:val="00C67DEE"/>
    <w:rsid w:val="00C74633"/>
    <w:rsid w:val="00C80933"/>
    <w:rsid w:val="00C80A03"/>
    <w:rsid w:val="00C813F9"/>
    <w:rsid w:val="00C817D3"/>
    <w:rsid w:val="00C81921"/>
    <w:rsid w:val="00C83FCC"/>
    <w:rsid w:val="00C85DDA"/>
    <w:rsid w:val="00C87360"/>
    <w:rsid w:val="00C92C49"/>
    <w:rsid w:val="00C932AF"/>
    <w:rsid w:val="00C94AC6"/>
    <w:rsid w:val="00C965CD"/>
    <w:rsid w:val="00C967A0"/>
    <w:rsid w:val="00C97699"/>
    <w:rsid w:val="00C977B1"/>
    <w:rsid w:val="00CA03B6"/>
    <w:rsid w:val="00CA08C6"/>
    <w:rsid w:val="00CA3614"/>
    <w:rsid w:val="00CA38B2"/>
    <w:rsid w:val="00CA5911"/>
    <w:rsid w:val="00CA60A0"/>
    <w:rsid w:val="00CA6A2A"/>
    <w:rsid w:val="00CB4A11"/>
    <w:rsid w:val="00CB55A8"/>
    <w:rsid w:val="00CB7998"/>
    <w:rsid w:val="00CC013B"/>
    <w:rsid w:val="00CC0266"/>
    <w:rsid w:val="00CC0C18"/>
    <w:rsid w:val="00CD22EF"/>
    <w:rsid w:val="00CD23AE"/>
    <w:rsid w:val="00CD5323"/>
    <w:rsid w:val="00CD5874"/>
    <w:rsid w:val="00CD5F96"/>
    <w:rsid w:val="00CE13FF"/>
    <w:rsid w:val="00CE3EDB"/>
    <w:rsid w:val="00CE4A11"/>
    <w:rsid w:val="00CE5640"/>
    <w:rsid w:val="00CE6D59"/>
    <w:rsid w:val="00CF16CA"/>
    <w:rsid w:val="00CF2045"/>
    <w:rsid w:val="00CF62FA"/>
    <w:rsid w:val="00D004A2"/>
    <w:rsid w:val="00D00B7A"/>
    <w:rsid w:val="00D00EE8"/>
    <w:rsid w:val="00D036E8"/>
    <w:rsid w:val="00D0560A"/>
    <w:rsid w:val="00D13124"/>
    <w:rsid w:val="00D13985"/>
    <w:rsid w:val="00D2061B"/>
    <w:rsid w:val="00D23539"/>
    <w:rsid w:val="00D23937"/>
    <w:rsid w:val="00D24601"/>
    <w:rsid w:val="00D35529"/>
    <w:rsid w:val="00D44088"/>
    <w:rsid w:val="00D4644B"/>
    <w:rsid w:val="00D50620"/>
    <w:rsid w:val="00D54564"/>
    <w:rsid w:val="00D554A9"/>
    <w:rsid w:val="00D556E3"/>
    <w:rsid w:val="00D649B5"/>
    <w:rsid w:val="00D70723"/>
    <w:rsid w:val="00D7185A"/>
    <w:rsid w:val="00D721BA"/>
    <w:rsid w:val="00D75A8C"/>
    <w:rsid w:val="00D7653D"/>
    <w:rsid w:val="00D77596"/>
    <w:rsid w:val="00D819FD"/>
    <w:rsid w:val="00D85B38"/>
    <w:rsid w:val="00DA0F18"/>
    <w:rsid w:val="00DA3CB5"/>
    <w:rsid w:val="00DB0BAA"/>
    <w:rsid w:val="00DB24E6"/>
    <w:rsid w:val="00DB6393"/>
    <w:rsid w:val="00DB71F4"/>
    <w:rsid w:val="00DB7331"/>
    <w:rsid w:val="00DC05DB"/>
    <w:rsid w:val="00DC3540"/>
    <w:rsid w:val="00DC4110"/>
    <w:rsid w:val="00DC5CA0"/>
    <w:rsid w:val="00DD2ED4"/>
    <w:rsid w:val="00DD5435"/>
    <w:rsid w:val="00DD771D"/>
    <w:rsid w:val="00DE1945"/>
    <w:rsid w:val="00DE58AD"/>
    <w:rsid w:val="00DF24C1"/>
    <w:rsid w:val="00E00963"/>
    <w:rsid w:val="00E027C9"/>
    <w:rsid w:val="00E10B5A"/>
    <w:rsid w:val="00E12AE7"/>
    <w:rsid w:val="00E1408C"/>
    <w:rsid w:val="00E143CE"/>
    <w:rsid w:val="00E14E2D"/>
    <w:rsid w:val="00E159CD"/>
    <w:rsid w:val="00E167BF"/>
    <w:rsid w:val="00E20021"/>
    <w:rsid w:val="00E23AE0"/>
    <w:rsid w:val="00E24571"/>
    <w:rsid w:val="00E24EE0"/>
    <w:rsid w:val="00E253F6"/>
    <w:rsid w:val="00E27AA8"/>
    <w:rsid w:val="00E35F3C"/>
    <w:rsid w:val="00E3666B"/>
    <w:rsid w:val="00E36E62"/>
    <w:rsid w:val="00E37AD5"/>
    <w:rsid w:val="00E42C42"/>
    <w:rsid w:val="00E44A54"/>
    <w:rsid w:val="00E47F3A"/>
    <w:rsid w:val="00E540F7"/>
    <w:rsid w:val="00E60AC1"/>
    <w:rsid w:val="00E633BF"/>
    <w:rsid w:val="00E67BEE"/>
    <w:rsid w:val="00E71B52"/>
    <w:rsid w:val="00E73125"/>
    <w:rsid w:val="00E7438D"/>
    <w:rsid w:val="00E74480"/>
    <w:rsid w:val="00E753C8"/>
    <w:rsid w:val="00E75780"/>
    <w:rsid w:val="00E80371"/>
    <w:rsid w:val="00E82541"/>
    <w:rsid w:val="00E86FA1"/>
    <w:rsid w:val="00E93196"/>
    <w:rsid w:val="00EA0A51"/>
    <w:rsid w:val="00EA0F04"/>
    <w:rsid w:val="00EA144A"/>
    <w:rsid w:val="00EA39D5"/>
    <w:rsid w:val="00EA59FE"/>
    <w:rsid w:val="00EA6241"/>
    <w:rsid w:val="00EB0736"/>
    <w:rsid w:val="00EB2FD0"/>
    <w:rsid w:val="00EB58F7"/>
    <w:rsid w:val="00EB60F7"/>
    <w:rsid w:val="00EB6840"/>
    <w:rsid w:val="00EC0B09"/>
    <w:rsid w:val="00EC16E5"/>
    <w:rsid w:val="00EC4450"/>
    <w:rsid w:val="00EC51A1"/>
    <w:rsid w:val="00EC67A3"/>
    <w:rsid w:val="00ED51F8"/>
    <w:rsid w:val="00ED57D8"/>
    <w:rsid w:val="00ED5E7F"/>
    <w:rsid w:val="00ED6CB4"/>
    <w:rsid w:val="00ED7330"/>
    <w:rsid w:val="00EE2C11"/>
    <w:rsid w:val="00EE466C"/>
    <w:rsid w:val="00EE75DB"/>
    <w:rsid w:val="00EE7C25"/>
    <w:rsid w:val="00EF029C"/>
    <w:rsid w:val="00EF04B5"/>
    <w:rsid w:val="00EF0EAD"/>
    <w:rsid w:val="00EF146E"/>
    <w:rsid w:val="00EF7F15"/>
    <w:rsid w:val="00F00862"/>
    <w:rsid w:val="00F0091D"/>
    <w:rsid w:val="00F00D08"/>
    <w:rsid w:val="00F02F23"/>
    <w:rsid w:val="00F03275"/>
    <w:rsid w:val="00F0452B"/>
    <w:rsid w:val="00F105E1"/>
    <w:rsid w:val="00F1232A"/>
    <w:rsid w:val="00F13A81"/>
    <w:rsid w:val="00F1458F"/>
    <w:rsid w:val="00F14AC3"/>
    <w:rsid w:val="00F208E0"/>
    <w:rsid w:val="00F25510"/>
    <w:rsid w:val="00F27627"/>
    <w:rsid w:val="00F31264"/>
    <w:rsid w:val="00F37FBF"/>
    <w:rsid w:val="00F45C7D"/>
    <w:rsid w:val="00F45E05"/>
    <w:rsid w:val="00F46725"/>
    <w:rsid w:val="00F563C0"/>
    <w:rsid w:val="00F611D6"/>
    <w:rsid w:val="00F64A05"/>
    <w:rsid w:val="00F64D77"/>
    <w:rsid w:val="00F6538E"/>
    <w:rsid w:val="00F67A9B"/>
    <w:rsid w:val="00F71C67"/>
    <w:rsid w:val="00F72B59"/>
    <w:rsid w:val="00F73071"/>
    <w:rsid w:val="00F752E4"/>
    <w:rsid w:val="00F81672"/>
    <w:rsid w:val="00F8451D"/>
    <w:rsid w:val="00F87D6E"/>
    <w:rsid w:val="00F92635"/>
    <w:rsid w:val="00F9427C"/>
    <w:rsid w:val="00F949E2"/>
    <w:rsid w:val="00F9531C"/>
    <w:rsid w:val="00FA08A2"/>
    <w:rsid w:val="00FA7B05"/>
    <w:rsid w:val="00FB3053"/>
    <w:rsid w:val="00FB7A99"/>
    <w:rsid w:val="00FC1483"/>
    <w:rsid w:val="00FC1717"/>
    <w:rsid w:val="00FC37B2"/>
    <w:rsid w:val="00FC3AA6"/>
    <w:rsid w:val="00FC4049"/>
    <w:rsid w:val="00FC5095"/>
    <w:rsid w:val="00FD189D"/>
    <w:rsid w:val="00FD7350"/>
    <w:rsid w:val="00FE1DD8"/>
    <w:rsid w:val="00FE3B25"/>
    <w:rsid w:val="00FE3DF6"/>
    <w:rsid w:val="00FE4493"/>
    <w:rsid w:val="00FF029E"/>
    <w:rsid w:val="00FF37E5"/>
    <w:rsid w:val="00FF3CA6"/>
    <w:rsid w:val="00FF4807"/>
    <w:rsid w:val="00FF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F0ABD"/>
  <w15:chartTrackingRefBased/>
  <w15:docId w15:val="{C06E8198-B477-4988-9626-152D9D7E6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AE0"/>
    <w:pPr>
      <w:spacing w:before="100" w:after="200" w:line="276" w:lineRule="auto"/>
    </w:pPr>
    <w:rPr>
      <w:rFonts w:ascii="Times New Roman" w:eastAsiaTheme="minorEastAsia" w:hAnsi="Times New Roman"/>
      <w:sz w:val="24"/>
      <w:szCs w:val="20"/>
    </w:rPr>
  </w:style>
  <w:style w:type="paragraph" w:styleId="Heading1">
    <w:name w:val="heading 1"/>
    <w:basedOn w:val="Normal"/>
    <w:next w:val="Normal"/>
    <w:link w:val="Heading1Char"/>
    <w:uiPriority w:val="9"/>
    <w:qFormat/>
    <w:rsid w:val="00E23AE0"/>
    <w:pPr>
      <w:keepNext/>
      <w:keepLines/>
      <w:shd w:val="clear" w:color="auto" w:fill="00B0F0"/>
      <w:spacing w:before="360" w:after="80"/>
      <w:outlineLvl w:val="0"/>
    </w:pPr>
    <w:rPr>
      <w:rFonts w:asciiTheme="majorHAnsi" w:eastAsiaTheme="majorEastAsia" w:hAnsiTheme="majorHAnsi" w:cstheme="majorBidi"/>
      <w:b/>
      <w:color w:val="FFFFFF" w:themeColor="background1"/>
      <w:sz w:val="48"/>
      <w:szCs w:val="40"/>
    </w:rPr>
  </w:style>
  <w:style w:type="paragraph" w:styleId="Heading2">
    <w:name w:val="heading 2"/>
    <w:basedOn w:val="Normal"/>
    <w:next w:val="Normal"/>
    <w:link w:val="Heading2Char"/>
    <w:uiPriority w:val="9"/>
    <w:unhideWhenUsed/>
    <w:qFormat/>
    <w:rsid w:val="00E23AE0"/>
    <w:pPr>
      <w:keepNext/>
      <w:keepLines/>
      <w:shd w:val="clear" w:color="auto" w:fill="00B0F0"/>
      <w:spacing w:before="160" w:after="80"/>
      <w:outlineLvl w:val="1"/>
    </w:pPr>
    <w:rPr>
      <w:rFonts w:asciiTheme="majorHAnsi" w:eastAsiaTheme="majorEastAsia" w:hAnsiTheme="majorHAnsi" w:cstheme="majorBidi"/>
      <w:b/>
      <w:color w:val="FFFFFF" w:themeColor="background1"/>
      <w:sz w:val="36"/>
      <w:szCs w:val="32"/>
    </w:rPr>
  </w:style>
  <w:style w:type="paragraph" w:styleId="Heading3">
    <w:name w:val="heading 3"/>
    <w:basedOn w:val="Normal"/>
    <w:next w:val="Normal"/>
    <w:link w:val="Heading3Char"/>
    <w:uiPriority w:val="9"/>
    <w:semiHidden/>
    <w:unhideWhenUsed/>
    <w:qFormat/>
    <w:rsid w:val="00E23AE0"/>
    <w:pPr>
      <w:keepNext/>
      <w:keepLines/>
      <w:shd w:val="clear" w:color="auto" w:fill="00B0F0"/>
      <w:spacing w:before="160" w:after="80"/>
      <w:outlineLvl w:val="2"/>
    </w:pPr>
    <w:rPr>
      <w:rFonts w:asciiTheme="minorHAnsi" w:eastAsiaTheme="majorEastAsia" w:hAnsiTheme="minorHAnsi" w:cstheme="majorBidi"/>
      <w:b/>
      <w:color w:val="FFFFFF" w:themeColor="background1"/>
      <w:sz w:val="28"/>
      <w:szCs w:val="28"/>
    </w:rPr>
  </w:style>
  <w:style w:type="paragraph" w:styleId="Heading4">
    <w:name w:val="heading 4"/>
    <w:basedOn w:val="Normal"/>
    <w:next w:val="Normal"/>
    <w:link w:val="Heading4Char"/>
    <w:uiPriority w:val="9"/>
    <w:semiHidden/>
    <w:unhideWhenUsed/>
    <w:qFormat/>
    <w:rsid w:val="00E23AE0"/>
    <w:pPr>
      <w:keepNext/>
      <w:keepLines/>
      <w:shd w:val="clear" w:color="auto" w:fill="00B0F0"/>
      <w:spacing w:before="80" w:after="40"/>
      <w:outlineLvl w:val="3"/>
    </w:pPr>
    <w:rPr>
      <w:rFonts w:asciiTheme="minorHAnsi" w:eastAsiaTheme="majorEastAsia" w:hAnsiTheme="minorHAnsi" w:cstheme="majorBidi"/>
      <w:b/>
      <w:iCs/>
      <w:color w:val="FFFFFF" w:themeColor="background1"/>
      <w:sz w:val="28"/>
    </w:rPr>
  </w:style>
  <w:style w:type="paragraph" w:styleId="Heading5">
    <w:name w:val="heading 5"/>
    <w:basedOn w:val="Normal"/>
    <w:next w:val="Normal"/>
    <w:link w:val="Heading5Char"/>
    <w:uiPriority w:val="9"/>
    <w:semiHidden/>
    <w:unhideWhenUsed/>
    <w:qFormat/>
    <w:rsid w:val="00E23AE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23AE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23AE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23AE0"/>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23AE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mpyCode">
    <w:name w:val="GrumpyCode"/>
    <w:basedOn w:val="Normal"/>
    <w:link w:val="GrumpyCodeChar"/>
    <w:autoRedefine/>
    <w:qFormat/>
    <w:rsid w:val="00E23AE0"/>
    <w:rPr>
      <w:rFonts w:cs="Times New Roman"/>
      <w:b/>
      <w:color w:val="00B050"/>
    </w:rPr>
  </w:style>
  <w:style w:type="character" w:customStyle="1" w:styleId="GrumpyCodeChar">
    <w:name w:val="GrumpyCode Char"/>
    <w:basedOn w:val="DefaultParagraphFont"/>
    <w:link w:val="GrumpyCode"/>
    <w:rsid w:val="00E23AE0"/>
    <w:rPr>
      <w:rFonts w:ascii="Times New Roman" w:eastAsiaTheme="minorEastAsia" w:hAnsi="Times New Roman" w:cs="Times New Roman"/>
      <w:b/>
      <w:color w:val="00B050"/>
      <w:sz w:val="24"/>
      <w:szCs w:val="20"/>
    </w:rPr>
  </w:style>
  <w:style w:type="paragraph" w:customStyle="1" w:styleId="TSQLCodegreen">
    <w:name w:val="TSQL Code green"/>
    <w:basedOn w:val="Normal"/>
    <w:link w:val="TSQLCodegreenChar"/>
    <w:qFormat/>
    <w:rsid w:val="00E23AE0"/>
    <w:rPr>
      <w:rFonts w:ascii="Arial" w:eastAsiaTheme="minorHAnsi" w:hAnsi="Arial" w:cs="Times New Roman"/>
      <w:b/>
      <w:color w:val="00B050"/>
      <w:sz w:val="20"/>
      <w:szCs w:val="24"/>
    </w:rPr>
  </w:style>
  <w:style w:type="character" w:customStyle="1" w:styleId="TSQLCodegreenChar">
    <w:name w:val="TSQL Code green Char"/>
    <w:basedOn w:val="DefaultParagraphFont"/>
    <w:link w:val="TSQLCodegreen"/>
    <w:rsid w:val="00E23AE0"/>
    <w:rPr>
      <w:rFonts w:ascii="Arial" w:hAnsi="Arial" w:cs="Times New Roman"/>
      <w:b/>
      <w:color w:val="00B050"/>
      <w:sz w:val="20"/>
      <w:szCs w:val="24"/>
    </w:rPr>
  </w:style>
  <w:style w:type="paragraph" w:customStyle="1" w:styleId="Code">
    <w:name w:val="Code"/>
    <w:basedOn w:val="Normal"/>
    <w:link w:val="CodeChar"/>
    <w:qFormat/>
    <w:rsid w:val="00E23AE0"/>
    <w:pPr>
      <w:spacing w:before="0"/>
    </w:pPr>
    <w:rPr>
      <w:rFonts w:ascii="Arial" w:eastAsiaTheme="minorHAnsi" w:hAnsi="Arial"/>
      <w:b/>
      <w:color w:val="00B050"/>
      <w:szCs w:val="22"/>
    </w:rPr>
  </w:style>
  <w:style w:type="character" w:customStyle="1" w:styleId="CodeChar">
    <w:name w:val="Code Char"/>
    <w:basedOn w:val="DefaultParagraphFont"/>
    <w:link w:val="Code"/>
    <w:rsid w:val="00E23AE0"/>
    <w:rPr>
      <w:rFonts w:ascii="Arial" w:hAnsi="Arial"/>
      <w:b/>
      <w:color w:val="00B050"/>
      <w:sz w:val="24"/>
    </w:rPr>
  </w:style>
  <w:style w:type="character" w:customStyle="1" w:styleId="Heading1Char">
    <w:name w:val="Heading 1 Char"/>
    <w:basedOn w:val="DefaultParagraphFont"/>
    <w:link w:val="Heading1"/>
    <w:uiPriority w:val="9"/>
    <w:rsid w:val="00E23AE0"/>
    <w:rPr>
      <w:rFonts w:asciiTheme="majorHAnsi" w:eastAsiaTheme="majorEastAsia" w:hAnsiTheme="majorHAnsi" w:cstheme="majorBidi"/>
      <w:b/>
      <w:color w:val="FFFFFF" w:themeColor="background1"/>
      <w:sz w:val="48"/>
      <w:szCs w:val="40"/>
      <w:shd w:val="clear" w:color="auto" w:fill="00B0F0"/>
    </w:rPr>
  </w:style>
  <w:style w:type="character" w:customStyle="1" w:styleId="Heading2Char">
    <w:name w:val="Heading 2 Char"/>
    <w:basedOn w:val="DefaultParagraphFont"/>
    <w:link w:val="Heading2"/>
    <w:uiPriority w:val="9"/>
    <w:rsid w:val="00E23AE0"/>
    <w:rPr>
      <w:rFonts w:asciiTheme="majorHAnsi" w:eastAsiaTheme="majorEastAsia" w:hAnsiTheme="majorHAnsi" w:cstheme="majorBidi"/>
      <w:b/>
      <w:color w:val="FFFFFF" w:themeColor="background1"/>
      <w:sz w:val="36"/>
      <w:szCs w:val="32"/>
      <w:shd w:val="clear" w:color="auto" w:fill="00B0F0"/>
    </w:rPr>
  </w:style>
  <w:style w:type="character" w:customStyle="1" w:styleId="Heading3Char">
    <w:name w:val="Heading 3 Char"/>
    <w:basedOn w:val="DefaultParagraphFont"/>
    <w:link w:val="Heading3"/>
    <w:uiPriority w:val="9"/>
    <w:semiHidden/>
    <w:rsid w:val="00E23AE0"/>
    <w:rPr>
      <w:rFonts w:eastAsiaTheme="majorEastAsia" w:cstheme="majorBidi"/>
      <w:b/>
      <w:color w:val="FFFFFF" w:themeColor="background1"/>
      <w:sz w:val="28"/>
      <w:szCs w:val="28"/>
      <w:shd w:val="clear" w:color="auto" w:fill="00B0F0"/>
    </w:rPr>
  </w:style>
  <w:style w:type="character" w:customStyle="1" w:styleId="Heading4Char">
    <w:name w:val="Heading 4 Char"/>
    <w:basedOn w:val="DefaultParagraphFont"/>
    <w:link w:val="Heading4"/>
    <w:uiPriority w:val="9"/>
    <w:semiHidden/>
    <w:rsid w:val="00E23AE0"/>
    <w:rPr>
      <w:rFonts w:eastAsiaTheme="majorEastAsia" w:cstheme="majorBidi"/>
      <w:b/>
      <w:iCs/>
      <w:color w:val="FFFFFF" w:themeColor="background1"/>
      <w:sz w:val="28"/>
      <w:szCs w:val="20"/>
      <w:shd w:val="clear" w:color="auto" w:fill="00B0F0"/>
    </w:rPr>
  </w:style>
  <w:style w:type="character" w:customStyle="1" w:styleId="Heading5Char">
    <w:name w:val="Heading 5 Char"/>
    <w:basedOn w:val="DefaultParagraphFont"/>
    <w:link w:val="Heading5"/>
    <w:uiPriority w:val="9"/>
    <w:semiHidden/>
    <w:rsid w:val="00E23AE0"/>
    <w:rPr>
      <w:rFonts w:eastAsiaTheme="majorEastAsia" w:cstheme="majorBidi"/>
      <w:color w:val="0F4761" w:themeColor="accent1" w:themeShade="BF"/>
      <w:sz w:val="24"/>
      <w:szCs w:val="20"/>
    </w:rPr>
  </w:style>
  <w:style w:type="character" w:customStyle="1" w:styleId="Heading6Char">
    <w:name w:val="Heading 6 Char"/>
    <w:basedOn w:val="DefaultParagraphFont"/>
    <w:link w:val="Heading6"/>
    <w:uiPriority w:val="9"/>
    <w:semiHidden/>
    <w:rsid w:val="00E23AE0"/>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E23AE0"/>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E23AE0"/>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E23AE0"/>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E23AE0"/>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A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AE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A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AE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23AE0"/>
    <w:rPr>
      <w:rFonts w:ascii="Times New Roman" w:eastAsiaTheme="minorEastAsia" w:hAnsi="Times New Roman"/>
      <w:i/>
      <w:iCs/>
      <w:color w:val="404040" w:themeColor="text1" w:themeTint="BF"/>
      <w:sz w:val="24"/>
      <w:szCs w:val="20"/>
    </w:rPr>
  </w:style>
  <w:style w:type="paragraph" w:styleId="ListParagraph">
    <w:name w:val="List Paragraph"/>
    <w:basedOn w:val="Normal"/>
    <w:uiPriority w:val="34"/>
    <w:qFormat/>
    <w:rsid w:val="00E23AE0"/>
    <w:pPr>
      <w:ind w:left="720"/>
      <w:contextualSpacing/>
    </w:pPr>
  </w:style>
  <w:style w:type="character" w:styleId="IntenseEmphasis">
    <w:name w:val="Intense Emphasis"/>
    <w:basedOn w:val="DefaultParagraphFont"/>
    <w:uiPriority w:val="21"/>
    <w:qFormat/>
    <w:rsid w:val="00E23AE0"/>
    <w:rPr>
      <w:i/>
      <w:iCs/>
      <w:color w:val="0F4761" w:themeColor="accent1" w:themeShade="BF"/>
    </w:rPr>
  </w:style>
  <w:style w:type="paragraph" w:styleId="IntenseQuote">
    <w:name w:val="Intense Quote"/>
    <w:basedOn w:val="Normal"/>
    <w:next w:val="Normal"/>
    <w:link w:val="IntenseQuoteChar"/>
    <w:uiPriority w:val="30"/>
    <w:qFormat/>
    <w:rsid w:val="00E23A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AE0"/>
    <w:rPr>
      <w:rFonts w:ascii="Times New Roman" w:eastAsiaTheme="minorEastAsia" w:hAnsi="Times New Roman"/>
      <w:i/>
      <w:iCs/>
      <w:color w:val="0F4761" w:themeColor="accent1" w:themeShade="BF"/>
      <w:sz w:val="24"/>
      <w:szCs w:val="20"/>
    </w:rPr>
  </w:style>
  <w:style w:type="character" w:styleId="IntenseReference">
    <w:name w:val="Intense Reference"/>
    <w:basedOn w:val="DefaultParagraphFont"/>
    <w:uiPriority w:val="32"/>
    <w:qFormat/>
    <w:rsid w:val="00E23AE0"/>
    <w:rPr>
      <w:b/>
      <w:bCs/>
      <w:smallCaps/>
      <w:color w:val="0F4761" w:themeColor="accent1" w:themeShade="BF"/>
      <w:spacing w:val="5"/>
    </w:rPr>
  </w:style>
  <w:style w:type="character" w:styleId="Strong">
    <w:name w:val="Strong"/>
    <w:basedOn w:val="DefaultParagraphFont"/>
    <w:uiPriority w:val="22"/>
    <w:qFormat/>
    <w:rsid w:val="00E23AE0"/>
    <w:rPr>
      <w:b/>
      <w:bCs/>
    </w:rPr>
  </w:style>
  <w:style w:type="character" w:styleId="Emphasis">
    <w:name w:val="Emphasis"/>
    <w:basedOn w:val="DefaultParagraphFont"/>
    <w:uiPriority w:val="20"/>
    <w:qFormat/>
    <w:rsid w:val="00E23AE0"/>
    <w:rPr>
      <w:i/>
      <w:iCs/>
    </w:rPr>
  </w:style>
  <w:style w:type="paragraph" w:styleId="NoSpacing">
    <w:name w:val="No Spacing"/>
    <w:uiPriority w:val="1"/>
    <w:qFormat/>
    <w:rsid w:val="00E23AE0"/>
    <w:pPr>
      <w:spacing w:after="0" w:line="240" w:lineRule="auto"/>
    </w:pPr>
    <w:rPr>
      <w:rFonts w:ascii="Times New Roman" w:eastAsiaTheme="minorEastAsia"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820</Words>
  <Characters>4678</Characters>
  <Application>Microsoft Office Word</Application>
  <DocSecurity>0</DocSecurity>
  <Lines>38</Lines>
  <Paragraphs>10</Paragraphs>
  <ScaleCrop>false</ScaleCrop>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dc:description/>
  <cp:lastModifiedBy>Angelo</cp:lastModifiedBy>
  <cp:revision>3</cp:revision>
  <dcterms:created xsi:type="dcterms:W3CDTF">2025-12-02T20:55:00Z</dcterms:created>
  <dcterms:modified xsi:type="dcterms:W3CDTF">2026-01-15T21:05:00Z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d5635bb5-8255-407c-8a41-b8d7bbdad052</vt:lpwstr>
  </property>
</Properties>
</file>